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046B" w14:textId="0FD338FD" w:rsidR="001D79A8" w:rsidRPr="00C212D0" w:rsidRDefault="001D79A8" w:rsidP="001D79A8">
      <w:pPr>
        <w:spacing w:after="0"/>
        <w:jc w:val="center"/>
        <w:rPr>
          <w:rFonts w:ascii="Georgia" w:hAnsi="Georgia"/>
          <w:b/>
          <w:bCs/>
          <w:color w:val="000000" w:themeColor="text1"/>
          <w:sz w:val="24"/>
          <w:szCs w:val="24"/>
        </w:rPr>
      </w:pPr>
      <w:r w:rsidRPr="00C212D0">
        <w:rPr>
          <w:rFonts w:ascii="Georgia" w:hAnsi="Georgia"/>
          <w:b/>
          <w:bCs/>
          <w:color w:val="000000" w:themeColor="text1"/>
          <w:sz w:val="24"/>
          <w:szCs w:val="24"/>
          <w:shd w:val="clear" w:color="auto" w:fill="FFFFFF"/>
        </w:rPr>
        <w:t>COS 322 (formerly 312) Theo. Heritage III: Medieval/Reformation</w:t>
      </w:r>
    </w:p>
    <w:p w14:paraId="53A73059" w14:textId="3BA1C075" w:rsidR="001D79A8" w:rsidRPr="00C212D0" w:rsidRDefault="001D79A8" w:rsidP="001D79A8">
      <w:pPr>
        <w:spacing w:after="0"/>
        <w:jc w:val="center"/>
        <w:rPr>
          <w:rFonts w:ascii="Georgia" w:hAnsi="Georgia"/>
          <w:sz w:val="24"/>
          <w:szCs w:val="24"/>
        </w:rPr>
      </w:pPr>
      <w:r w:rsidRPr="00C212D0">
        <w:rPr>
          <w:rFonts w:ascii="Georgia" w:hAnsi="Georgia"/>
          <w:sz w:val="24"/>
          <w:szCs w:val="24"/>
        </w:rPr>
        <w:t xml:space="preserve">Part I: </w:t>
      </w:r>
      <w:r w:rsidRPr="00C212D0">
        <w:rPr>
          <w:rFonts w:ascii="Georgia" w:hAnsi="Georgia"/>
          <w:sz w:val="24"/>
          <w:szCs w:val="24"/>
        </w:rPr>
        <w:t>May 16-17</w:t>
      </w:r>
      <w:r w:rsidRPr="00C212D0">
        <w:rPr>
          <w:rFonts w:ascii="Georgia" w:hAnsi="Georgia"/>
          <w:sz w:val="24"/>
          <w:szCs w:val="24"/>
        </w:rPr>
        <w:t>, 2025, by Zoom</w:t>
      </w:r>
    </w:p>
    <w:p w14:paraId="4FF69801" w14:textId="394D888E" w:rsidR="001D79A8" w:rsidRPr="00C212D0" w:rsidRDefault="001D79A8" w:rsidP="001D79A8">
      <w:pPr>
        <w:spacing w:after="0"/>
        <w:jc w:val="center"/>
        <w:rPr>
          <w:rFonts w:ascii="Georgia" w:hAnsi="Georgia"/>
          <w:sz w:val="24"/>
          <w:szCs w:val="24"/>
        </w:rPr>
      </w:pPr>
      <w:r w:rsidRPr="00C212D0">
        <w:rPr>
          <w:rFonts w:ascii="Georgia" w:hAnsi="Georgia"/>
          <w:sz w:val="24"/>
          <w:szCs w:val="24"/>
        </w:rPr>
        <w:t xml:space="preserve">Part II: </w:t>
      </w:r>
      <w:r w:rsidRPr="00C212D0">
        <w:rPr>
          <w:rFonts w:ascii="Georgia" w:hAnsi="Georgia"/>
          <w:sz w:val="24"/>
          <w:szCs w:val="24"/>
        </w:rPr>
        <w:t>June 6-</w:t>
      </w:r>
      <w:r w:rsidRPr="00C212D0">
        <w:rPr>
          <w:rFonts w:ascii="Georgia" w:hAnsi="Georgia"/>
          <w:sz w:val="24"/>
          <w:szCs w:val="24"/>
        </w:rPr>
        <w:t>7, 2025, by Zoom</w:t>
      </w:r>
    </w:p>
    <w:p w14:paraId="423237C1" w14:textId="77777777" w:rsidR="001D79A8" w:rsidRPr="00C212D0" w:rsidRDefault="001D79A8" w:rsidP="001D79A8">
      <w:pPr>
        <w:spacing w:after="0"/>
        <w:jc w:val="center"/>
        <w:rPr>
          <w:rFonts w:ascii="Georgia" w:hAnsi="Georgia"/>
          <w:sz w:val="24"/>
          <w:szCs w:val="24"/>
        </w:rPr>
      </w:pPr>
      <w:r w:rsidRPr="00C212D0">
        <w:rPr>
          <w:rFonts w:ascii="Georgia" w:hAnsi="Georgia"/>
          <w:sz w:val="24"/>
          <w:szCs w:val="24"/>
        </w:rPr>
        <w:t>Instructor: William McDonald</w:t>
      </w:r>
    </w:p>
    <w:p w14:paraId="1B91B557" w14:textId="77777777" w:rsidR="001D79A8" w:rsidRPr="00C212D0" w:rsidRDefault="001D79A8" w:rsidP="001D79A8">
      <w:pPr>
        <w:spacing w:after="0"/>
        <w:jc w:val="center"/>
        <w:rPr>
          <w:rFonts w:ascii="Georgia" w:hAnsi="Georgia"/>
          <w:sz w:val="24"/>
          <w:szCs w:val="24"/>
        </w:rPr>
      </w:pPr>
      <w:r w:rsidRPr="00C212D0">
        <w:rPr>
          <w:rFonts w:ascii="Georgia" w:hAnsi="Georgia"/>
          <w:sz w:val="24"/>
          <w:szCs w:val="24"/>
        </w:rPr>
        <w:t>Professor of Religion, Tennessee Wesleyan University</w:t>
      </w:r>
    </w:p>
    <w:p w14:paraId="3FE6965C" w14:textId="77777777" w:rsidR="001D79A8" w:rsidRDefault="001D79A8" w:rsidP="001D79A8">
      <w:pPr>
        <w:spacing w:after="0"/>
        <w:jc w:val="center"/>
        <w:rPr>
          <w:rFonts w:ascii="Georgia" w:hAnsi="Georgia"/>
          <w:color w:val="000000" w:themeColor="text1"/>
          <w:sz w:val="24"/>
          <w:szCs w:val="24"/>
        </w:rPr>
      </w:pPr>
      <w:r w:rsidRPr="00C212D0">
        <w:rPr>
          <w:rFonts w:ascii="Georgia" w:hAnsi="Georgia"/>
          <w:color w:val="000000" w:themeColor="text1"/>
          <w:sz w:val="24"/>
          <w:szCs w:val="24"/>
        </w:rPr>
        <w:fldChar w:fldCharType="begin"/>
      </w:r>
      <w:r w:rsidRPr="00C212D0">
        <w:rPr>
          <w:rFonts w:ascii="Georgia" w:hAnsi="Georgia"/>
          <w:color w:val="000000" w:themeColor="text1"/>
          <w:sz w:val="24"/>
          <w:szCs w:val="24"/>
        </w:rPr>
        <w:instrText>HYPERLINK "mailto:wmcdonald@tnwesleyan.edu"</w:instrText>
      </w:r>
      <w:r w:rsidRPr="00C212D0">
        <w:rPr>
          <w:rFonts w:ascii="Georgia" w:hAnsi="Georgia"/>
          <w:color w:val="000000" w:themeColor="text1"/>
          <w:sz w:val="24"/>
          <w:szCs w:val="24"/>
        </w:rPr>
      </w:r>
      <w:r w:rsidRPr="00C212D0">
        <w:rPr>
          <w:rFonts w:ascii="Georgia" w:hAnsi="Georgia"/>
          <w:color w:val="000000" w:themeColor="text1"/>
          <w:sz w:val="24"/>
          <w:szCs w:val="24"/>
        </w:rPr>
        <w:fldChar w:fldCharType="separate"/>
      </w:r>
      <w:r w:rsidRPr="00C212D0">
        <w:rPr>
          <w:rStyle w:val="Hyperlink"/>
          <w:rFonts w:ascii="Georgia" w:hAnsi="Georgia"/>
          <w:color w:val="000000" w:themeColor="text1"/>
          <w:sz w:val="24"/>
          <w:szCs w:val="24"/>
        </w:rPr>
        <w:t>wmcdonald@tnwesleyan.edu</w:t>
      </w:r>
      <w:r w:rsidRPr="00C212D0">
        <w:rPr>
          <w:rFonts w:ascii="Georgia" w:hAnsi="Georgia"/>
          <w:color w:val="000000" w:themeColor="text1"/>
          <w:sz w:val="24"/>
          <w:szCs w:val="24"/>
        </w:rPr>
        <w:fldChar w:fldCharType="end"/>
      </w:r>
      <w:r w:rsidRPr="00C212D0">
        <w:rPr>
          <w:rFonts w:ascii="Georgia" w:hAnsi="Georgia"/>
          <w:color w:val="000000" w:themeColor="text1"/>
          <w:sz w:val="24"/>
          <w:szCs w:val="24"/>
        </w:rPr>
        <w:t>; 423-920-2635</w:t>
      </w:r>
    </w:p>
    <w:p w14:paraId="245F13DC" w14:textId="77777777" w:rsidR="00C212D0" w:rsidRDefault="00C212D0" w:rsidP="001D79A8">
      <w:pPr>
        <w:spacing w:after="0"/>
        <w:jc w:val="center"/>
        <w:rPr>
          <w:rFonts w:ascii="Georgia" w:hAnsi="Georgia"/>
          <w:color w:val="000000" w:themeColor="text1"/>
          <w:sz w:val="24"/>
          <w:szCs w:val="24"/>
        </w:rPr>
      </w:pPr>
    </w:p>
    <w:p w14:paraId="1490B5D2" w14:textId="1C315747" w:rsidR="001D79A8" w:rsidRPr="00C212D0" w:rsidRDefault="00C212D0" w:rsidP="00C212D0">
      <w:pPr>
        <w:spacing w:after="0"/>
        <w:jc w:val="center"/>
        <w:rPr>
          <w:rFonts w:ascii="Georgia" w:hAnsi="Georgia"/>
          <w:color w:val="000000" w:themeColor="text1"/>
          <w:sz w:val="24"/>
          <w:szCs w:val="24"/>
        </w:rPr>
      </w:pPr>
      <w:r>
        <w:rPr>
          <w:rFonts w:ascii="Georgia" w:hAnsi="Georgia"/>
          <w:color w:val="000000" w:themeColor="text1"/>
          <w:sz w:val="24"/>
          <w:szCs w:val="24"/>
        </w:rPr>
        <w:t>There never yet have been, nor are there now, too many good books.”</w:t>
      </w:r>
    </w:p>
    <w:p w14:paraId="38AC10F0" w14:textId="2D7FA2AE" w:rsidR="001D79A8" w:rsidRPr="00C212D0" w:rsidRDefault="001D79A8" w:rsidP="001D79A8">
      <w:pPr>
        <w:spacing w:after="0"/>
        <w:jc w:val="center"/>
        <w:rPr>
          <w:rFonts w:ascii="Georgia" w:hAnsi="Georgia"/>
          <w:bCs/>
          <w:i/>
          <w:sz w:val="24"/>
          <w:szCs w:val="24"/>
        </w:rPr>
      </w:pPr>
      <w:r w:rsidRPr="00C212D0">
        <w:rPr>
          <w:rFonts w:ascii="Georgia" w:hAnsi="Georgia"/>
          <w:bCs/>
          <w:i/>
          <w:sz w:val="24"/>
          <w:szCs w:val="24"/>
        </w:rPr>
        <w:t xml:space="preserve">– </w:t>
      </w:r>
      <w:r w:rsidRPr="00C212D0">
        <w:rPr>
          <w:rFonts w:ascii="Georgia" w:hAnsi="Georgia"/>
          <w:bCs/>
          <w:i/>
          <w:sz w:val="24"/>
          <w:szCs w:val="24"/>
        </w:rPr>
        <w:t>Martin Luther</w:t>
      </w:r>
    </w:p>
    <w:p w14:paraId="3C129BB5" w14:textId="77777777" w:rsidR="001D79A8" w:rsidRPr="00084AC1" w:rsidRDefault="001D79A8" w:rsidP="001D79A8">
      <w:pPr>
        <w:spacing w:after="0"/>
        <w:rPr>
          <w:rFonts w:ascii="Georgia" w:hAnsi="Georgia"/>
          <w:b/>
          <w:i/>
          <w:sz w:val="24"/>
          <w:szCs w:val="24"/>
        </w:rPr>
      </w:pPr>
    </w:p>
    <w:p w14:paraId="30EC4466" w14:textId="77777777" w:rsidR="001D79A8" w:rsidRPr="00731FF6" w:rsidRDefault="001D79A8" w:rsidP="001D79A8">
      <w:pPr>
        <w:rPr>
          <w:rFonts w:ascii="Georgia" w:hAnsi="Georgia"/>
          <w:b/>
          <w:bCs/>
          <w:sz w:val="24"/>
          <w:szCs w:val="24"/>
        </w:rPr>
      </w:pPr>
      <w:r w:rsidRPr="00731FF6">
        <w:rPr>
          <w:rFonts w:ascii="Georgia" w:hAnsi="Georgia"/>
          <w:b/>
          <w:bCs/>
          <w:sz w:val="24"/>
          <w:szCs w:val="24"/>
        </w:rPr>
        <w:t>Course Goals:</w:t>
      </w:r>
    </w:p>
    <w:p w14:paraId="7308C821" w14:textId="06936D02" w:rsidR="001D79A8" w:rsidRPr="00731FF6" w:rsidRDefault="001D79A8" w:rsidP="001D79A8">
      <w:pPr>
        <w:spacing w:after="0" w:line="276" w:lineRule="auto"/>
        <w:rPr>
          <w:rFonts w:ascii="Georgia" w:hAnsi="Georgia"/>
          <w:sz w:val="24"/>
          <w:szCs w:val="24"/>
        </w:rPr>
      </w:pPr>
      <w:r w:rsidRPr="00731FF6">
        <w:rPr>
          <w:rFonts w:ascii="Georgia" w:hAnsi="Georgia"/>
          <w:sz w:val="24"/>
          <w:szCs w:val="24"/>
        </w:rPr>
        <w:t xml:space="preserve">• To give students a deeper understanding of </w:t>
      </w:r>
      <w:r>
        <w:rPr>
          <w:rFonts w:ascii="Georgia" w:hAnsi="Georgia"/>
          <w:sz w:val="24"/>
          <w:szCs w:val="24"/>
        </w:rPr>
        <w:t>the medieval and Reformation periods of church history</w:t>
      </w:r>
      <w:r w:rsidRPr="00731FF6">
        <w:rPr>
          <w:rFonts w:ascii="Georgia" w:hAnsi="Georgia"/>
          <w:sz w:val="24"/>
          <w:szCs w:val="24"/>
        </w:rPr>
        <w:t>.</w:t>
      </w:r>
    </w:p>
    <w:p w14:paraId="32F29A57" w14:textId="0E39DE93" w:rsidR="001D79A8" w:rsidRPr="00731FF6" w:rsidRDefault="001D79A8" w:rsidP="001D79A8">
      <w:pPr>
        <w:spacing w:after="0" w:line="276" w:lineRule="auto"/>
        <w:rPr>
          <w:rFonts w:ascii="Georgia" w:hAnsi="Georgia"/>
          <w:sz w:val="24"/>
          <w:szCs w:val="24"/>
        </w:rPr>
      </w:pPr>
      <w:r w:rsidRPr="00731FF6">
        <w:rPr>
          <w:rFonts w:ascii="Georgia" w:hAnsi="Georgia"/>
          <w:sz w:val="24"/>
          <w:szCs w:val="24"/>
        </w:rPr>
        <w:t xml:space="preserve">• To introduce the major ideas, movements, and leaders in the church’s history in the period </w:t>
      </w:r>
      <w:r>
        <w:rPr>
          <w:rFonts w:ascii="Georgia" w:hAnsi="Georgia"/>
          <w:sz w:val="24"/>
          <w:szCs w:val="24"/>
        </w:rPr>
        <w:t>600-1600</w:t>
      </w:r>
      <w:r w:rsidRPr="00731FF6">
        <w:rPr>
          <w:rFonts w:ascii="Georgia" w:hAnsi="Georgia"/>
          <w:sz w:val="24"/>
          <w:szCs w:val="24"/>
        </w:rPr>
        <w:t xml:space="preserve"> C.E.</w:t>
      </w:r>
    </w:p>
    <w:p w14:paraId="2017DB4B" w14:textId="77777777" w:rsidR="001D79A8" w:rsidRPr="00731FF6" w:rsidRDefault="001D79A8" w:rsidP="001D79A8">
      <w:pPr>
        <w:spacing w:after="0" w:line="276" w:lineRule="auto"/>
        <w:rPr>
          <w:rFonts w:ascii="Georgia" w:hAnsi="Georgia"/>
          <w:sz w:val="24"/>
          <w:szCs w:val="24"/>
        </w:rPr>
      </w:pPr>
      <w:r w:rsidRPr="00731FF6">
        <w:rPr>
          <w:rFonts w:ascii="Georgia" w:hAnsi="Georgia"/>
          <w:sz w:val="24"/>
          <w:szCs w:val="24"/>
        </w:rPr>
        <w:t>• To prepare students to preach, teach, and lead more effectively by examining issues and questions that have confronted Christian leaders throughout the ages.</w:t>
      </w:r>
    </w:p>
    <w:p w14:paraId="4E447DFF" w14:textId="77777777" w:rsidR="001D79A8" w:rsidRPr="00731FF6" w:rsidRDefault="001D79A8" w:rsidP="001D79A8">
      <w:pPr>
        <w:spacing w:after="0"/>
        <w:rPr>
          <w:rFonts w:ascii="Georgia" w:hAnsi="Georgia"/>
          <w:sz w:val="24"/>
          <w:szCs w:val="24"/>
        </w:rPr>
      </w:pPr>
    </w:p>
    <w:p w14:paraId="34A290DB" w14:textId="2C145EF9" w:rsidR="001D79A8" w:rsidRPr="00731FF6" w:rsidRDefault="001D79A8" w:rsidP="001D79A8">
      <w:pPr>
        <w:rPr>
          <w:rFonts w:ascii="Georgia" w:hAnsi="Georgia"/>
          <w:b/>
          <w:bCs/>
          <w:sz w:val="24"/>
          <w:szCs w:val="24"/>
        </w:rPr>
      </w:pPr>
      <w:r w:rsidRPr="00731FF6">
        <w:rPr>
          <w:rFonts w:ascii="Georgia" w:hAnsi="Georgia"/>
          <w:b/>
          <w:bCs/>
          <w:sz w:val="24"/>
          <w:szCs w:val="24"/>
        </w:rPr>
        <w:t>Required Reading</w:t>
      </w:r>
      <w:r w:rsidR="00432960">
        <w:rPr>
          <w:rFonts w:ascii="Georgia" w:hAnsi="Georgia"/>
          <w:b/>
          <w:bCs/>
          <w:sz w:val="24"/>
          <w:szCs w:val="24"/>
        </w:rPr>
        <w:t xml:space="preserve"> (note that you will need both volumes of Gonz</w:t>
      </w:r>
      <w:r w:rsidR="00432960" w:rsidRPr="00432960">
        <w:rPr>
          <w:rFonts w:ascii="Georgia" w:hAnsi="Georgia"/>
          <w:b/>
          <w:bCs/>
          <w:sz w:val="24"/>
          <w:szCs w:val="24"/>
        </w:rPr>
        <w:t>á</w:t>
      </w:r>
      <w:r w:rsidR="00432960">
        <w:rPr>
          <w:rFonts w:ascii="Georgia" w:hAnsi="Georgia"/>
          <w:b/>
          <w:bCs/>
          <w:sz w:val="24"/>
          <w:szCs w:val="24"/>
        </w:rPr>
        <w:t xml:space="preserve">lez and </w:t>
      </w:r>
      <w:proofErr w:type="spellStart"/>
      <w:r w:rsidR="00432960">
        <w:rPr>
          <w:rFonts w:ascii="Georgia" w:hAnsi="Georgia"/>
          <w:b/>
          <w:bCs/>
          <w:sz w:val="24"/>
          <w:szCs w:val="24"/>
        </w:rPr>
        <w:t>Placher</w:t>
      </w:r>
      <w:proofErr w:type="spellEnd"/>
      <w:r w:rsidR="00432960">
        <w:rPr>
          <w:rFonts w:ascii="Georgia" w:hAnsi="Georgia"/>
          <w:b/>
          <w:bCs/>
          <w:sz w:val="24"/>
          <w:szCs w:val="24"/>
        </w:rPr>
        <w:t>)</w:t>
      </w:r>
      <w:r w:rsidRPr="00731FF6">
        <w:rPr>
          <w:rFonts w:ascii="Georgia" w:hAnsi="Georgia"/>
          <w:b/>
          <w:bCs/>
          <w:sz w:val="24"/>
          <w:szCs w:val="24"/>
        </w:rPr>
        <w:t>:</w:t>
      </w:r>
    </w:p>
    <w:p w14:paraId="5B9BE6A4" w14:textId="317938C1" w:rsidR="001D79A8" w:rsidRPr="00731FF6" w:rsidRDefault="001D79A8" w:rsidP="001D79A8">
      <w:pPr>
        <w:spacing w:after="0" w:line="276" w:lineRule="auto"/>
        <w:rPr>
          <w:rFonts w:ascii="Georgia" w:hAnsi="Georgia"/>
          <w:sz w:val="24"/>
          <w:szCs w:val="24"/>
        </w:rPr>
      </w:pPr>
      <w:r w:rsidRPr="00731FF6">
        <w:rPr>
          <w:rFonts w:ascii="Georgia" w:hAnsi="Georgia"/>
          <w:sz w:val="24"/>
          <w:szCs w:val="24"/>
        </w:rPr>
        <w:t xml:space="preserve">Justo L. González, </w:t>
      </w:r>
      <w:r w:rsidRPr="00731FF6">
        <w:rPr>
          <w:rFonts w:ascii="Georgia" w:hAnsi="Georgia"/>
          <w:i/>
          <w:iCs/>
          <w:sz w:val="24"/>
          <w:szCs w:val="24"/>
        </w:rPr>
        <w:t>The Story of Christianity, vol</w:t>
      </w:r>
      <w:r w:rsidR="00432960">
        <w:rPr>
          <w:rFonts w:ascii="Georgia" w:hAnsi="Georgia"/>
          <w:i/>
          <w:iCs/>
          <w:sz w:val="24"/>
          <w:szCs w:val="24"/>
        </w:rPr>
        <w:t>s</w:t>
      </w:r>
      <w:r w:rsidRPr="00731FF6">
        <w:rPr>
          <w:rFonts w:ascii="Georgia" w:hAnsi="Georgia"/>
          <w:i/>
          <w:iCs/>
          <w:sz w:val="24"/>
          <w:szCs w:val="24"/>
        </w:rPr>
        <w:t>. 1</w:t>
      </w:r>
      <w:r w:rsidR="00432960">
        <w:rPr>
          <w:rFonts w:ascii="Georgia" w:hAnsi="Georgia"/>
          <w:i/>
          <w:iCs/>
          <w:sz w:val="24"/>
          <w:szCs w:val="24"/>
        </w:rPr>
        <w:t>, 2</w:t>
      </w:r>
      <w:r w:rsidRPr="00731FF6">
        <w:rPr>
          <w:rFonts w:ascii="Georgia" w:hAnsi="Georgia"/>
          <w:i/>
          <w:iCs/>
          <w:sz w:val="24"/>
          <w:szCs w:val="24"/>
        </w:rPr>
        <w:t>,</w:t>
      </w:r>
      <w:r w:rsidRPr="00731FF6">
        <w:rPr>
          <w:rFonts w:ascii="Georgia" w:hAnsi="Georgia"/>
          <w:sz w:val="24"/>
          <w:szCs w:val="24"/>
        </w:rPr>
        <w:t xml:space="preserve"> Second Revised Edition (Harper &amp; Row, 2010)</w:t>
      </w:r>
    </w:p>
    <w:p w14:paraId="06EC0D8E" w14:textId="77777777" w:rsidR="001D79A8" w:rsidRPr="00731FF6" w:rsidRDefault="001D79A8" w:rsidP="001D79A8">
      <w:pPr>
        <w:spacing w:after="0" w:line="276" w:lineRule="auto"/>
        <w:rPr>
          <w:rFonts w:ascii="Georgia" w:hAnsi="Georgia"/>
          <w:sz w:val="24"/>
          <w:szCs w:val="24"/>
        </w:rPr>
      </w:pPr>
    </w:p>
    <w:p w14:paraId="28D0AA3F" w14:textId="29F19079" w:rsidR="001D79A8" w:rsidRPr="00731FF6" w:rsidRDefault="001D79A8" w:rsidP="001D79A8">
      <w:pPr>
        <w:spacing w:after="0" w:line="276" w:lineRule="auto"/>
        <w:rPr>
          <w:rFonts w:ascii="Georgia" w:hAnsi="Georgia"/>
          <w:sz w:val="24"/>
          <w:szCs w:val="24"/>
        </w:rPr>
      </w:pPr>
      <w:r w:rsidRPr="00731FF6">
        <w:rPr>
          <w:rFonts w:ascii="Georgia" w:hAnsi="Georgia"/>
          <w:sz w:val="24"/>
          <w:szCs w:val="24"/>
        </w:rPr>
        <w:t xml:space="preserve">William C. </w:t>
      </w:r>
      <w:proofErr w:type="spellStart"/>
      <w:r w:rsidRPr="00731FF6">
        <w:rPr>
          <w:rFonts w:ascii="Georgia" w:hAnsi="Georgia"/>
          <w:sz w:val="24"/>
          <w:szCs w:val="24"/>
        </w:rPr>
        <w:t>Placher</w:t>
      </w:r>
      <w:proofErr w:type="spellEnd"/>
      <w:r w:rsidRPr="00731FF6">
        <w:rPr>
          <w:rFonts w:ascii="Georgia" w:hAnsi="Georgia"/>
          <w:sz w:val="24"/>
          <w:szCs w:val="24"/>
        </w:rPr>
        <w:t xml:space="preserve">, </w:t>
      </w:r>
      <w:r w:rsidRPr="00731FF6">
        <w:rPr>
          <w:rFonts w:ascii="Georgia" w:hAnsi="Georgia"/>
          <w:i/>
          <w:iCs/>
          <w:sz w:val="24"/>
          <w:szCs w:val="24"/>
        </w:rPr>
        <w:t>Readings in the History of Christian Theology,</w:t>
      </w:r>
      <w:r w:rsidRPr="00731FF6">
        <w:rPr>
          <w:rFonts w:ascii="Georgia" w:hAnsi="Georgia"/>
          <w:sz w:val="24"/>
          <w:szCs w:val="24"/>
        </w:rPr>
        <w:t xml:space="preserve"> Revised Edition, vol</w:t>
      </w:r>
      <w:r w:rsidR="00432960">
        <w:rPr>
          <w:rFonts w:ascii="Georgia" w:hAnsi="Georgia"/>
          <w:sz w:val="24"/>
          <w:szCs w:val="24"/>
        </w:rPr>
        <w:t>s</w:t>
      </w:r>
      <w:r w:rsidRPr="00731FF6">
        <w:rPr>
          <w:rFonts w:ascii="Georgia" w:hAnsi="Georgia"/>
          <w:sz w:val="24"/>
          <w:szCs w:val="24"/>
        </w:rPr>
        <w:t>. 1</w:t>
      </w:r>
      <w:r w:rsidR="00432960">
        <w:rPr>
          <w:rFonts w:ascii="Georgia" w:hAnsi="Georgia"/>
          <w:sz w:val="24"/>
          <w:szCs w:val="24"/>
        </w:rPr>
        <w:t>, 2</w:t>
      </w:r>
      <w:r>
        <w:rPr>
          <w:rFonts w:ascii="Georgia" w:hAnsi="Georgia"/>
          <w:sz w:val="24"/>
          <w:szCs w:val="24"/>
        </w:rPr>
        <w:t xml:space="preserve"> </w:t>
      </w:r>
      <w:r w:rsidRPr="00731FF6">
        <w:rPr>
          <w:rFonts w:ascii="Georgia" w:hAnsi="Georgia"/>
          <w:sz w:val="24"/>
          <w:szCs w:val="24"/>
        </w:rPr>
        <w:t>(Westminster/John Knox, 2015)</w:t>
      </w:r>
    </w:p>
    <w:p w14:paraId="68200C6D" w14:textId="77777777" w:rsidR="001D79A8" w:rsidRPr="00731FF6" w:rsidRDefault="001D79A8" w:rsidP="001D79A8">
      <w:pPr>
        <w:spacing w:after="0" w:line="276" w:lineRule="auto"/>
        <w:rPr>
          <w:rFonts w:ascii="Georgia" w:hAnsi="Georgia"/>
          <w:sz w:val="24"/>
          <w:szCs w:val="24"/>
        </w:rPr>
      </w:pPr>
    </w:p>
    <w:p w14:paraId="30898DC3" w14:textId="77777777" w:rsidR="001D79A8" w:rsidRPr="00731FF6" w:rsidRDefault="001D79A8" w:rsidP="001D79A8">
      <w:pPr>
        <w:spacing w:after="0" w:line="276" w:lineRule="auto"/>
        <w:rPr>
          <w:rFonts w:ascii="Georgia" w:hAnsi="Georgia"/>
          <w:sz w:val="24"/>
          <w:szCs w:val="24"/>
        </w:rPr>
      </w:pPr>
      <w:r w:rsidRPr="00731FF6">
        <w:rPr>
          <w:rFonts w:ascii="Georgia" w:hAnsi="Georgia"/>
          <w:i/>
          <w:iCs/>
          <w:sz w:val="24"/>
          <w:szCs w:val="24"/>
        </w:rPr>
        <w:t>Note Regarding Assignments:</w:t>
      </w:r>
      <w:r w:rsidRPr="00731FF6">
        <w:rPr>
          <w:rFonts w:ascii="Georgia" w:hAnsi="Georgia"/>
          <w:sz w:val="24"/>
          <w:szCs w:val="24"/>
        </w:rPr>
        <w:t xml:space="preserve"> Failure to submit the pre-course assignment, the mid-course</w:t>
      </w:r>
      <w:r>
        <w:rPr>
          <w:rFonts w:ascii="Georgia" w:hAnsi="Georgia"/>
          <w:sz w:val="24"/>
          <w:szCs w:val="24"/>
        </w:rPr>
        <w:t xml:space="preserve"> </w:t>
      </w:r>
      <w:r w:rsidRPr="00731FF6">
        <w:rPr>
          <w:rFonts w:ascii="Georgia" w:hAnsi="Georgia"/>
          <w:sz w:val="24"/>
          <w:szCs w:val="24"/>
        </w:rPr>
        <w:t xml:space="preserve">assignment, or the final examination will result, not simply in a </w:t>
      </w:r>
      <w:r>
        <w:rPr>
          <w:rFonts w:ascii="Georgia" w:hAnsi="Georgia"/>
          <w:sz w:val="24"/>
          <w:szCs w:val="24"/>
        </w:rPr>
        <w:t>zero</w:t>
      </w:r>
      <w:r w:rsidRPr="00731FF6">
        <w:rPr>
          <w:rFonts w:ascii="Georgia" w:hAnsi="Georgia"/>
          <w:sz w:val="24"/>
          <w:szCs w:val="24"/>
        </w:rPr>
        <w:t xml:space="preserve"> for that assignment, but for the</w:t>
      </w:r>
      <w:r>
        <w:rPr>
          <w:rFonts w:ascii="Georgia" w:hAnsi="Georgia"/>
          <w:sz w:val="24"/>
          <w:szCs w:val="24"/>
        </w:rPr>
        <w:t xml:space="preserve"> </w:t>
      </w:r>
      <w:proofErr w:type="gramStart"/>
      <w:r w:rsidRPr="00731FF6">
        <w:rPr>
          <w:rFonts w:ascii="Georgia" w:hAnsi="Georgia"/>
          <w:sz w:val="24"/>
          <w:szCs w:val="24"/>
        </w:rPr>
        <w:t>class as a whole</w:t>
      </w:r>
      <w:proofErr w:type="gramEnd"/>
      <w:r w:rsidRPr="00731FF6">
        <w:rPr>
          <w:rFonts w:ascii="Georgia" w:hAnsi="Georgia"/>
          <w:sz w:val="24"/>
          <w:szCs w:val="24"/>
        </w:rPr>
        <w:t>.</w:t>
      </w:r>
    </w:p>
    <w:p w14:paraId="2810355A" w14:textId="77777777" w:rsidR="001D79A8" w:rsidRPr="00731FF6" w:rsidRDefault="001D79A8" w:rsidP="001D79A8">
      <w:pPr>
        <w:spacing w:after="0" w:line="276" w:lineRule="auto"/>
        <w:rPr>
          <w:rFonts w:ascii="Georgia" w:hAnsi="Georgia"/>
          <w:sz w:val="24"/>
          <w:szCs w:val="24"/>
        </w:rPr>
      </w:pPr>
    </w:p>
    <w:p w14:paraId="10DB8A6D" w14:textId="77777777" w:rsidR="001D79A8" w:rsidRPr="0097743C" w:rsidRDefault="001D79A8" w:rsidP="001D79A8">
      <w:pPr>
        <w:spacing w:after="0" w:line="276" w:lineRule="auto"/>
        <w:jc w:val="center"/>
        <w:rPr>
          <w:rFonts w:ascii="Georgia" w:hAnsi="Georgia"/>
          <w:b/>
          <w:bCs/>
          <w:sz w:val="24"/>
          <w:szCs w:val="24"/>
        </w:rPr>
      </w:pPr>
      <w:r w:rsidRPr="0097743C">
        <w:rPr>
          <w:rFonts w:ascii="Georgia" w:hAnsi="Georgia"/>
          <w:b/>
          <w:bCs/>
          <w:sz w:val="24"/>
          <w:szCs w:val="24"/>
        </w:rPr>
        <w:t>Course Schedule and Assignments:</w:t>
      </w:r>
    </w:p>
    <w:p w14:paraId="515A2B13" w14:textId="77777777" w:rsidR="001D79A8" w:rsidRPr="0097743C" w:rsidRDefault="001D79A8" w:rsidP="001D79A8">
      <w:pPr>
        <w:spacing w:after="0" w:line="276" w:lineRule="auto"/>
        <w:jc w:val="center"/>
        <w:rPr>
          <w:rFonts w:ascii="Georgia" w:hAnsi="Georgia"/>
          <w:i/>
          <w:iCs/>
          <w:sz w:val="24"/>
          <w:szCs w:val="24"/>
        </w:rPr>
      </w:pPr>
      <w:r w:rsidRPr="0097743C">
        <w:rPr>
          <w:rFonts w:ascii="Georgia" w:hAnsi="Georgia"/>
          <w:i/>
          <w:iCs/>
          <w:sz w:val="24"/>
          <w:szCs w:val="24"/>
        </w:rPr>
        <w:t>Students should reserve Fridays 5:30-8:30 pm and Saturdays 8:00 am-3:30 pm for both sessions of the class</w:t>
      </w:r>
    </w:p>
    <w:p w14:paraId="0B334994" w14:textId="77777777" w:rsidR="001D79A8" w:rsidRPr="00731FF6" w:rsidRDefault="001D79A8" w:rsidP="001D79A8">
      <w:pPr>
        <w:spacing w:after="0" w:line="276" w:lineRule="auto"/>
        <w:rPr>
          <w:rFonts w:ascii="Georgia" w:hAnsi="Georgia"/>
          <w:sz w:val="24"/>
          <w:szCs w:val="24"/>
        </w:rPr>
      </w:pPr>
    </w:p>
    <w:p w14:paraId="499A65CB" w14:textId="77777777" w:rsidR="001D79A8" w:rsidRPr="00731FF6" w:rsidRDefault="001D79A8" w:rsidP="001D79A8">
      <w:pPr>
        <w:rPr>
          <w:rFonts w:ascii="Georgia" w:hAnsi="Georgia"/>
          <w:b/>
          <w:bCs/>
          <w:sz w:val="24"/>
          <w:szCs w:val="24"/>
        </w:rPr>
      </w:pPr>
      <w:r w:rsidRPr="00731FF6">
        <w:rPr>
          <w:rFonts w:ascii="Georgia" w:hAnsi="Georgia"/>
          <w:b/>
          <w:bCs/>
          <w:sz w:val="24"/>
          <w:szCs w:val="24"/>
        </w:rPr>
        <w:t>Pre-Course Assignment:</w:t>
      </w:r>
    </w:p>
    <w:p w14:paraId="433FEAF9" w14:textId="19B079E8" w:rsidR="001D79A8" w:rsidRPr="00731FF6" w:rsidRDefault="001D79A8" w:rsidP="001D79A8">
      <w:pPr>
        <w:rPr>
          <w:rFonts w:ascii="Georgia" w:hAnsi="Georgia"/>
          <w:sz w:val="24"/>
          <w:szCs w:val="24"/>
        </w:rPr>
      </w:pPr>
      <w:r w:rsidRPr="00731FF6">
        <w:rPr>
          <w:rFonts w:ascii="Georgia" w:hAnsi="Georgia"/>
          <w:sz w:val="24"/>
          <w:szCs w:val="24"/>
        </w:rPr>
        <w:t>1. Read González, Part I</w:t>
      </w:r>
      <w:r w:rsidR="00432960">
        <w:rPr>
          <w:rFonts w:ascii="Georgia" w:hAnsi="Georgia"/>
          <w:sz w:val="24"/>
          <w:szCs w:val="24"/>
        </w:rPr>
        <w:t>II</w:t>
      </w:r>
      <w:r w:rsidRPr="00731FF6">
        <w:rPr>
          <w:rFonts w:ascii="Georgia" w:hAnsi="Georgia"/>
          <w:sz w:val="24"/>
          <w:szCs w:val="24"/>
        </w:rPr>
        <w:t xml:space="preserve"> (</w:t>
      </w:r>
      <w:r w:rsidR="00432960">
        <w:rPr>
          <w:rFonts w:ascii="Georgia" w:hAnsi="Georgia"/>
          <w:sz w:val="24"/>
          <w:szCs w:val="24"/>
        </w:rPr>
        <w:t>chapters</w:t>
      </w:r>
      <w:r w:rsidRPr="00731FF6">
        <w:rPr>
          <w:rFonts w:ascii="Georgia" w:hAnsi="Georgia"/>
          <w:sz w:val="24"/>
          <w:szCs w:val="24"/>
        </w:rPr>
        <w:t xml:space="preserve"> 2</w:t>
      </w:r>
      <w:r w:rsidR="00432960">
        <w:rPr>
          <w:rFonts w:ascii="Georgia" w:hAnsi="Georgia"/>
          <w:sz w:val="24"/>
          <w:szCs w:val="24"/>
        </w:rPr>
        <w:t>7-35</w:t>
      </w:r>
      <w:r w:rsidRPr="00731FF6">
        <w:rPr>
          <w:rFonts w:ascii="Georgia" w:hAnsi="Georgia"/>
          <w:sz w:val="24"/>
          <w:szCs w:val="24"/>
        </w:rPr>
        <w:t xml:space="preserve">); </w:t>
      </w:r>
      <w:proofErr w:type="spellStart"/>
      <w:r w:rsidRPr="00731FF6">
        <w:rPr>
          <w:rFonts w:ascii="Georgia" w:hAnsi="Georgia"/>
          <w:sz w:val="24"/>
          <w:szCs w:val="24"/>
        </w:rPr>
        <w:t>Placher</w:t>
      </w:r>
      <w:proofErr w:type="spellEnd"/>
      <w:r w:rsidRPr="00731FF6">
        <w:rPr>
          <w:rFonts w:ascii="Georgia" w:hAnsi="Georgia"/>
          <w:sz w:val="24"/>
          <w:szCs w:val="24"/>
        </w:rPr>
        <w:t>,</w:t>
      </w:r>
      <w:r w:rsidR="00432960">
        <w:rPr>
          <w:rFonts w:ascii="Georgia" w:hAnsi="Georgia"/>
          <w:sz w:val="24"/>
          <w:szCs w:val="24"/>
        </w:rPr>
        <w:t xml:space="preserve"> Ch 6 selections from John Cassian, </w:t>
      </w:r>
      <w:proofErr w:type="spellStart"/>
      <w:r w:rsidR="00432960">
        <w:rPr>
          <w:rFonts w:ascii="Georgia" w:hAnsi="Georgia"/>
          <w:sz w:val="24"/>
          <w:szCs w:val="24"/>
        </w:rPr>
        <w:t>Radbertus</w:t>
      </w:r>
      <w:proofErr w:type="spellEnd"/>
      <w:r w:rsidR="00432960">
        <w:rPr>
          <w:rFonts w:ascii="Georgia" w:hAnsi="Georgia"/>
          <w:sz w:val="24"/>
          <w:szCs w:val="24"/>
        </w:rPr>
        <w:t xml:space="preserve">, </w:t>
      </w:r>
      <w:proofErr w:type="spellStart"/>
      <w:r w:rsidR="00432960">
        <w:rPr>
          <w:rFonts w:ascii="Georgia" w:hAnsi="Georgia"/>
          <w:sz w:val="24"/>
          <w:szCs w:val="24"/>
        </w:rPr>
        <w:t>Ratramnus</w:t>
      </w:r>
      <w:proofErr w:type="spellEnd"/>
      <w:r w:rsidR="00432960">
        <w:rPr>
          <w:rFonts w:ascii="Georgia" w:hAnsi="Georgia"/>
          <w:sz w:val="24"/>
          <w:szCs w:val="24"/>
        </w:rPr>
        <w:t xml:space="preserve">, </w:t>
      </w:r>
      <w:proofErr w:type="gramStart"/>
      <w:r w:rsidR="00432960">
        <w:rPr>
          <w:rFonts w:ascii="Georgia" w:hAnsi="Georgia"/>
          <w:sz w:val="24"/>
          <w:szCs w:val="24"/>
        </w:rPr>
        <w:t>all of</w:t>
      </w:r>
      <w:proofErr w:type="gramEnd"/>
      <w:r w:rsidR="00432960">
        <w:rPr>
          <w:rFonts w:ascii="Georgia" w:hAnsi="Georgia"/>
          <w:sz w:val="24"/>
          <w:szCs w:val="24"/>
        </w:rPr>
        <w:t xml:space="preserve"> </w:t>
      </w:r>
      <w:proofErr w:type="spellStart"/>
      <w:r w:rsidR="00432960">
        <w:rPr>
          <w:rFonts w:ascii="Georgia" w:hAnsi="Georgia"/>
          <w:sz w:val="24"/>
          <w:szCs w:val="24"/>
        </w:rPr>
        <w:t>ch.</w:t>
      </w:r>
      <w:proofErr w:type="spellEnd"/>
      <w:r w:rsidR="00432960">
        <w:rPr>
          <w:rFonts w:ascii="Georgia" w:hAnsi="Georgia"/>
          <w:sz w:val="24"/>
          <w:szCs w:val="24"/>
        </w:rPr>
        <w:t xml:space="preserve"> 7, selections in </w:t>
      </w:r>
      <w:proofErr w:type="spellStart"/>
      <w:r w:rsidR="00432960">
        <w:rPr>
          <w:rFonts w:ascii="Georgia" w:hAnsi="Georgia"/>
          <w:sz w:val="24"/>
          <w:szCs w:val="24"/>
        </w:rPr>
        <w:t>ch</w:t>
      </w:r>
      <w:proofErr w:type="spellEnd"/>
      <w:r w:rsidR="00432960">
        <w:rPr>
          <w:rFonts w:ascii="Georgia" w:hAnsi="Georgia"/>
          <w:sz w:val="24"/>
          <w:szCs w:val="24"/>
        </w:rPr>
        <w:t xml:space="preserve"> 8 from </w:t>
      </w:r>
      <w:r w:rsidR="004177FE">
        <w:rPr>
          <w:rFonts w:ascii="Georgia" w:hAnsi="Georgia"/>
          <w:sz w:val="24"/>
          <w:szCs w:val="24"/>
        </w:rPr>
        <w:t xml:space="preserve">Bridget of Sweden, </w:t>
      </w:r>
      <w:r w:rsidR="00432960">
        <w:rPr>
          <w:rFonts w:ascii="Georgia" w:hAnsi="Georgia"/>
          <w:sz w:val="24"/>
          <w:szCs w:val="24"/>
        </w:rPr>
        <w:t>Julian of Norwich, John Wycliffe, John Hus, and Erasmus</w:t>
      </w:r>
      <w:r>
        <w:rPr>
          <w:rFonts w:ascii="Georgia" w:hAnsi="Georgia"/>
          <w:sz w:val="24"/>
          <w:szCs w:val="24"/>
        </w:rPr>
        <w:t>.</w:t>
      </w:r>
    </w:p>
    <w:p w14:paraId="06261E37" w14:textId="77777777" w:rsidR="001D79A8" w:rsidRPr="00731FF6" w:rsidRDefault="001D79A8" w:rsidP="001D79A8">
      <w:pPr>
        <w:rPr>
          <w:rFonts w:ascii="Georgia" w:hAnsi="Georgia"/>
          <w:sz w:val="24"/>
          <w:szCs w:val="24"/>
        </w:rPr>
      </w:pPr>
      <w:r w:rsidRPr="00731FF6">
        <w:rPr>
          <w:rFonts w:ascii="Georgia" w:hAnsi="Georgia"/>
          <w:sz w:val="24"/>
          <w:szCs w:val="24"/>
        </w:rPr>
        <w:lastRenderedPageBreak/>
        <w:t xml:space="preserve">2. In a paper </w:t>
      </w:r>
      <w:r>
        <w:rPr>
          <w:rFonts w:ascii="Georgia" w:hAnsi="Georgia"/>
          <w:sz w:val="24"/>
          <w:szCs w:val="24"/>
        </w:rPr>
        <w:t>between five and seven typed, double-spaced pages</w:t>
      </w:r>
      <w:r w:rsidRPr="00731FF6">
        <w:rPr>
          <w:rFonts w:ascii="Georgia" w:hAnsi="Georgia"/>
          <w:sz w:val="24"/>
          <w:szCs w:val="24"/>
        </w:rPr>
        <w:t xml:space="preserve">, write a presentation you would make to a Sunday School class </w:t>
      </w:r>
      <w:r>
        <w:rPr>
          <w:rFonts w:ascii="Georgia" w:hAnsi="Georgia"/>
          <w:sz w:val="24"/>
          <w:szCs w:val="24"/>
        </w:rPr>
        <w:t xml:space="preserve">or study group </w:t>
      </w:r>
      <w:r w:rsidRPr="00731FF6">
        <w:rPr>
          <w:rFonts w:ascii="Georgia" w:hAnsi="Georgia"/>
          <w:sz w:val="24"/>
          <w:szCs w:val="24"/>
        </w:rPr>
        <w:t xml:space="preserve">in your congregation. The presentation will introduce the class to the work of </w:t>
      </w:r>
      <w:r w:rsidRPr="00731FF6">
        <w:rPr>
          <w:rFonts w:ascii="Georgia" w:hAnsi="Georgia"/>
          <w:sz w:val="24"/>
          <w:szCs w:val="24"/>
          <w:u w:val="single"/>
        </w:rPr>
        <w:t>four</w:t>
      </w:r>
      <w:r w:rsidRPr="00731FF6">
        <w:rPr>
          <w:rFonts w:ascii="Georgia" w:hAnsi="Georgia"/>
          <w:sz w:val="24"/>
          <w:szCs w:val="24"/>
        </w:rPr>
        <w:t xml:space="preserve"> of the following theologians:</w:t>
      </w:r>
    </w:p>
    <w:p w14:paraId="380A4B9D" w14:textId="77777777" w:rsidR="004177FE" w:rsidRDefault="004177FE" w:rsidP="00C212D0">
      <w:pPr>
        <w:spacing w:after="0"/>
        <w:rPr>
          <w:rFonts w:ascii="Georgia" w:hAnsi="Georgia"/>
          <w:sz w:val="24"/>
          <w:szCs w:val="24"/>
        </w:rPr>
      </w:pPr>
      <w:r>
        <w:rPr>
          <w:rFonts w:ascii="Georgia" w:hAnsi="Georgia"/>
          <w:sz w:val="24"/>
          <w:szCs w:val="24"/>
        </w:rPr>
        <w:t>Anselm</w:t>
      </w:r>
    </w:p>
    <w:p w14:paraId="37335106" w14:textId="77777777" w:rsidR="004177FE" w:rsidRDefault="004177FE" w:rsidP="00C212D0">
      <w:pPr>
        <w:spacing w:after="0"/>
        <w:rPr>
          <w:rFonts w:ascii="Georgia" w:hAnsi="Georgia"/>
          <w:sz w:val="24"/>
          <w:szCs w:val="24"/>
        </w:rPr>
      </w:pPr>
      <w:r>
        <w:rPr>
          <w:rFonts w:ascii="Georgia" w:hAnsi="Georgia"/>
          <w:sz w:val="24"/>
          <w:szCs w:val="24"/>
        </w:rPr>
        <w:t>Francis of Assisi</w:t>
      </w:r>
    </w:p>
    <w:p w14:paraId="6C2D4524" w14:textId="2A9DFCEE" w:rsidR="004177FE" w:rsidRDefault="004177FE" w:rsidP="00C212D0">
      <w:pPr>
        <w:spacing w:after="0"/>
        <w:rPr>
          <w:rFonts w:ascii="Georgia" w:hAnsi="Georgia"/>
          <w:sz w:val="24"/>
          <w:szCs w:val="24"/>
        </w:rPr>
      </w:pPr>
      <w:r>
        <w:rPr>
          <w:rFonts w:ascii="Georgia" w:hAnsi="Georgia"/>
          <w:sz w:val="24"/>
          <w:szCs w:val="24"/>
        </w:rPr>
        <w:t>Thomas Aquinas</w:t>
      </w:r>
    </w:p>
    <w:p w14:paraId="6274D90D" w14:textId="77777777" w:rsidR="004177FE" w:rsidRDefault="004177FE" w:rsidP="00C212D0">
      <w:pPr>
        <w:spacing w:after="0"/>
        <w:rPr>
          <w:rFonts w:ascii="Georgia" w:hAnsi="Georgia"/>
          <w:sz w:val="24"/>
          <w:szCs w:val="24"/>
        </w:rPr>
      </w:pPr>
      <w:r>
        <w:rPr>
          <w:rFonts w:ascii="Georgia" w:hAnsi="Georgia"/>
          <w:sz w:val="24"/>
          <w:szCs w:val="24"/>
        </w:rPr>
        <w:t>Hildegard of Bingen</w:t>
      </w:r>
    </w:p>
    <w:p w14:paraId="44439126" w14:textId="5BF2AA9C" w:rsidR="004177FE" w:rsidRDefault="004177FE" w:rsidP="00C212D0">
      <w:pPr>
        <w:spacing w:after="0"/>
        <w:rPr>
          <w:rFonts w:ascii="Georgia" w:hAnsi="Georgia"/>
          <w:sz w:val="24"/>
          <w:szCs w:val="24"/>
        </w:rPr>
      </w:pPr>
      <w:r>
        <w:rPr>
          <w:rFonts w:ascii="Georgia" w:hAnsi="Georgia"/>
          <w:sz w:val="24"/>
          <w:szCs w:val="24"/>
        </w:rPr>
        <w:t>Bridget of Sweden</w:t>
      </w:r>
    </w:p>
    <w:p w14:paraId="0989E143" w14:textId="40B39E13" w:rsidR="004177FE" w:rsidRDefault="004177FE" w:rsidP="00C212D0">
      <w:pPr>
        <w:spacing w:after="0"/>
        <w:rPr>
          <w:rFonts w:ascii="Georgia" w:hAnsi="Georgia"/>
          <w:sz w:val="24"/>
          <w:szCs w:val="24"/>
        </w:rPr>
      </w:pPr>
      <w:r>
        <w:rPr>
          <w:rFonts w:ascii="Georgia" w:hAnsi="Georgia"/>
          <w:sz w:val="24"/>
          <w:szCs w:val="24"/>
        </w:rPr>
        <w:t>Julian of Norwich</w:t>
      </w:r>
    </w:p>
    <w:p w14:paraId="10493370" w14:textId="5445C01E" w:rsidR="004177FE" w:rsidRDefault="004177FE" w:rsidP="00C212D0">
      <w:pPr>
        <w:spacing w:after="0"/>
        <w:rPr>
          <w:rFonts w:ascii="Georgia" w:hAnsi="Georgia"/>
          <w:sz w:val="24"/>
          <w:szCs w:val="24"/>
        </w:rPr>
      </w:pPr>
      <w:r>
        <w:rPr>
          <w:rFonts w:ascii="Georgia" w:hAnsi="Georgia"/>
          <w:sz w:val="24"/>
          <w:szCs w:val="24"/>
        </w:rPr>
        <w:t>John Wycliffe</w:t>
      </w:r>
    </w:p>
    <w:p w14:paraId="6C0CE7B6" w14:textId="12881748" w:rsidR="004177FE" w:rsidRDefault="004177FE" w:rsidP="00C212D0">
      <w:pPr>
        <w:spacing w:after="0"/>
        <w:rPr>
          <w:rFonts w:ascii="Georgia" w:hAnsi="Georgia"/>
          <w:sz w:val="24"/>
          <w:szCs w:val="24"/>
        </w:rPr>
      </w:pPr>
      <w:r>
        <w:rPr>
          <w:rFonts w:ascii="Georgia" w:hAnsi="Georgia"/>
          <w:sz w:val="24"/>
          <w:szCs w:val="24"/>
        </w:rPr>
        <w:t>John Hus</w:t>
      </w:r>
    </w:p>
    <w:p w14:paraId="6B0CBB28" w14:textId="2BEDFE09" w:rsidR="004177FE" w:rsidRDefault="004177FE" w:rsidP="00C212D0">
      <w:pPr>
        <w:spacing w:after="0"/>
        <w:rPr>
          <w:rFonts w:ascii="Georgia" w:hAnsi="Georgia"/>
          <w:sz w:val="24"/>
          <w:szCs w:val="24"/>
        </w:rPr>
      </w:pPr>
      <w:r>
        <w:rPr>
          <w:rFonts w:ascii="Georgia" w:hAnsi="Georgia"/>
          <w:sz w:val="24"/>
          <w:szCs w:val="24"/>
        </w:rPr>
        <w:t>Desiderius Erasmus</w:t>
      </w:r>
    </w:p>
    <w:p w14:paraId="5BDDFD56" w14:textId="1939B1B2" w:rsidR="001D79A8" w:rsidRPr="00731FF6" w:rsidRDefault="001D79A8" w:rsidP="001D79A8">
      <w:pPr>
        <w:rPr>
          <w:rFonts w:ascii="Georgia" w:hAnsi="Georgia"/>
          <w:sz w:val="24"/>
          <w:szCs w:val="24"/>
        </w:rPr>
      </w:pPr>
      <w:r w:rsidRPr="00731FF6">
        <w:rPr>
          <w:rFonts w:ascii="Georgia" w:hAnsi="Georgia"/>
          <w:sz w:val="24"/>
          <w:szCs w:val="24"/>
        </w:rPr>
        <w:t xml:space="preserve">Spend no more than one paragraph telling the theologian’s life story; the rest of the paper should discuss the theology of the four figures you choose, drawing on the selections from each theologian in the </w:t>
      </w:r>
      <w:proofErr w:type="spellStart"/>
      <w:r w:rsidRPr="00731FF6">
        <w:rPr>
          <w:rFonts w:ascii="Georgia" w:hAnsi="Georgia"/>
          <w:sz w:val="24"/>
          <w:szCs w:val="24"/>
        </w:rPr>
        <w:t>Placher</w:t>
      </w:r>
      <w:proofErr w:type="spellEnd"/>
      <w:r w:rsidRPr="00731FF6">
        <w:rPr>
          <w:rFonts w:ascii="Georgia" w:hAnsi="Georgia"/>
          <w:sz w:val="24"/>
          <w:szCs w:val="24"/>
        </w:rPr>
        <w:t xml:space="preserve"> book. Explain why each theologian’s thought is important for the church today. Due by </w:t>
      </w:r>
      <w:r w:rsidRPr="004177FE">
        <w:rPr>
          <w:rFonts w:ascii="Georgia" w:hAnsi="Georgia"/>
          <w:b/>
          <w:bCs/>
          <w:sz w:val="24"/>
          <w:szCs w:val="24"/>
        </w:rPr>
        <w:t xml:space="preserve">Thursday, </w:t>
      </w:r>
      <w:r w:rsidR="004177FE">
        <w:rPr>
          <w:rFonts w:ascii="Georgia" w:hAnsi="Georgia"/>
          <w:b/>
          <w:bCs/>
          <w:sz w:val="24"/>
          <w:szCs w:val="24"/>
        </w:rPr>
        <w:t>May 15</w:t>
      </w:r>
      <w:r w:rsidRPr="00731FF6">
        <w:rPr>
          <w:rFonts w:ascii="Georgia" w:hAnsi="Georgia"/>
          <w:sz w:val="24"/>
          <w:szCs w:val="24"/>
        </w:rPr>
        <w:t>. Please submit it as a Microsoft Word document attachment and send it to the instructor’s e-mail address listed above.</w:t>
      </w:r>
    </w:p>
    <w:p w14:paraId="6E4CAB2D" w14:textId="65D057EF" w:rsidR="001D79A8" w:rsidRPr="00731FF6" w:rsidRDefault="001D79A8" w:rsidP="001D79A8">
      <w:pPr>
        <w:rPr>
          <w:rFonts w:ascii="Georgia" w:hAnsi="Georgia"/>
          <w:b/>
          <w:bCs/>
          <w:sz w:val="24"/>
          <w:szCs w:val="24"/>
        </w:rPr>
      </w:pPr>
      <w:r>
        <w:rPr>
          <w:rFonts w:ascii="Georgia" w:hAnsi="Georgia"/>
          <w:b/>
          <w:bCs/>
          <w:sz w:val="24"/>
          <w:szCs w:val="24"/>
        </w:rPr>
        <w:t>First Weekend</w:t>
      </w:r>
      <w:r w:rsidRPr="00731FF6">
        <w:rPr>
          <w:rFonts w:ascii="Georgia" w:hAnsi="Georgia"/>
          <w:b/>
          <w:bCs/>
          <w:sz w:val="24"/>
          <w:szCs w:val="24"/>
        </w:rPr>
        <w:t xml:space="preserve">: </w:t>
      </w:r>
      <w:r>
        <w:rPr>
          <w:rFonts w:ascii="Georgia" w:hAnsi="Georgia"/>
          <w:b/>
          <w:bCs/>
          <w:sz w:val="24"/>
          <w:szCs w:val="24"/>
        </w:rPr>
        <w:t>Zoom teleconference</w:t>
      </w:r>
      <w:r w:rsidRPr="00731FF6">
        <w:rPr>
          <w:rFonts w:ascii="Georgia" w:hAnsi="Georgia"/>
          <w:b/>
          <w:bCs/>
          <w:sz w:val="24"/>
          <w:szCs w:val="24"/>
        </w:rPr>
        <w:t>,</w:t>
      </w:r>
      <w:r>
        <w:rPr>
          <w:rFonts w:ascii="Georgia" w:hAnsi="Georgia"/>
          <w:b/>
          <w:bCs/>
          <w:sz w:val="24"/>
          <w:szCs w:val="24"/>
        </w:rPr>
        <w:t xml:space="preserve"> </w:t>
      </w:r>
      <w:r w:rsidR="004177FE">
        <w:rPr>
          <w:rFonts w:ascii="Georgia" w:hAnsi="Georgia"/>
          <w:b/>
          <w:bCs/>
          <w:sz w:val="24"/>
          <w:szCs w:val="24"/>
        </w:rPr>
        <w:t>May</w:t>
      </w:r>
      <w:r w:rsidRPr="00731FF6">
        <w:rPr>
          <w:rFonts w:ascii="Georgia" w:hAnsi="Georgia"/>
          <w:b/>
          <w:bCs/>
          <w:sz w:val="24"/>
          <w:szCs w:val="24"/>
        </w:rPr>
        <w:t xml:space="preserve"> </w:t>
      </w:r>
      <w:r w:rsidR="004177FE">
        <w:rPr>
          <w:rFonts w:ascii="Georgia" w:hAnsi="Georgia"/>
          <w:b/>
          <w:bCs/>
          <w:sz w:val="24"/>
          <w:szCs w:val="24"/>
        </w:rPr>
        <w:t>16-17</w:t>
      </w:r>
      <w:r w:rsidRPr="00731FF6">
        <w:rPr>
          <w:rFonts w:ascii="Georgia" w:hAnsi="Georgia"/>
          <w:b/>
          <w:bCs/>
          <w:sz w:val="24"/>
          <w:szCs w:val="24"/>
        </w:rPr>
        <w:t>, 202</w:t>
      </w:r>
      <w:r>
        <w:rPr>
          <w:rFonts w:ascii="Georgia" w:hAnsi="Georgia"/>
          <w:b/>
          <w:bCs/>
          <w:sz w:val="24"/>
          <w:szCs w:val="24"/>
        </w:rPr>
        <w:t>5</w:t>
      </w:r>
      <w:r w:rsidRPr="00731FF6">
        <w:rPr>
          <w:rFonts w:ascii="Georgia" w:hAnsi="Georgia"/>
          <w:b/>
          <w:bCs/>
          <w:sz w:val="24"/>
          <w:szCs w:val="24"/>
        </w:rPr>
        <w:t>:</w:t>
      </w:r>
    </w:p>
    <w:p w14:paraId="0E4FBC83" w14:textId="2DD4F0F7" w:rsidR="001D79A8" w:rsidRPr="00731FF6" w:rsidRDefault="001D79A8" w:rsidP="001D79A8">
      <w:pPr>
        <w:rPr>
          <w:rFonts w:ascii="Georgia" w:hAnsi="Georgia"/>
          <w:sz w:val="24"/>
          <w:szCs w:val="24"/>
        </w:rPr>
      </w:pPr>
      <w:r w:rsidRPr="00731FF6">
        <w:rPr>
          <w:rFonts w:ascii="Georgia" w:hAnsi="Georgia"/>
          <w:sz w:val="24"/>
          <w:szCs w:val="24"/>
        </w:rPr>
        <w:t xml:space="preserve">Our time together will feature dialog about what has been learned of the </w:t>
      </w:r>
      <w:r w:rsidR="004177FE">
        <w:rPr>
          <w:rFonts w:ascii="Georgia" w:hAnsi="Georgia"/>
          <w:sz w:val="24"/>
          <w:szCs w:val="24"/>
        </w:rPr>
        <w:t>medieval</w:t>
      </w:r>
      <w:r w:rsidRPr="00731FF6">
        <w:rPr>
          <w:rFonts w:ascii="Georgia" w:hAnsi="Georgia"/>
          <w:sz w:val="24"/>
          <w:szCs w:val="24"/>
        </w:rPr>
        <w:t xml:space="preserve"> church so far, and some lecture that further explicates some key issues from </w:t>
      </w:r>
      <w:r w:rsidR="004177FE">
        <w:rPr>
          <w:rFonts w:ascii="Georgia" w:hAnsi="Georgia"/>
          <w:sz w:val="24"/>
          <w:szCs w:val="24"/>
        </w:rPr>
        <w:t>this period</w:t>
      </w:r>
      <w:r w:rsidRPr="00731FF6">
        <w:rPr>
          <w:rFonts w:ascii="Georgia" w:hAnsi="Georgia"/>
          <w:sz w:val="24"/>
          <w:szCs w:val="24"/>
        </w:rPr>
        <w:t xml:space="preserve"> and anticipates the second portion of the class to come. Please come to class with some questions in mind about what you have learned so far so that we can have a productive conversation! Specifically, during out time together, we will explore:</w:t>
      </w:r>
    </w:p>
    <w:p w14:paraId="23FF9514" w14:textId="1B646E3A" w:rsidR="001D79A8" w:rsidRPr="008A5A13" w:rsidRDefault="004177FE" w:rsidP="001D79A8">
      <w:pPr>
        <w:pStyle w:val="ListParagraph"/>
        <w:numPr>
          <w:ilvl w:val="0"/>
          <w:numId w:val="1"/>
        </w:numPr>
        <w:rPr>
          <w:rFonts w:ascii="Georgia" w:hAnsi="Georgia"/>
          <w:sz w:val="24"/>
          <w:szCs w:val="24"/>
        </w:rPr>
      </w:pPr>
      <w:r>
        <w:rPr>
          <w:rFonts w:ascii="Georgia" w:hAnsi="Georgia"/>
          <w:sz w:val="24"/>
          <w:szCs w:val="24"/>
        </w:rPr>
        <w:t xml:space="preserve">Life in the </w:t>
      </w:r>
      <w:proofErr w:type="gramStart"/>
      <w:r>
        <w:rPr>
          <w:rFonts w:ascii="Georgia" w:hAnsi="Georgia"/>
          <w:sz w:val="24"/>
          <w:szCs w:val="24"/>
        </w:rPr>
        <w:t>middle ages</w:t>
      </w:r>
      <w:proofErr w:type="gramEnd"/>
    </w:p>
    <w:p w14:paraId="1F06EF8B" w14:textId="216BC83A" w:rsidR="001D79A8" w:rsidRDefault="004177FE" w:rsidP="001D79A8">
      <w:pPr>
        <w:pStyle w:val="ListParagraph"/>
        <w:numPr>
          <w:ilvl w:val="0"/>
          <w:numId w:val="1"/>
        </w:numPr>
        <w:rPr>
          <w:rFonts w:ascii="Georgia" w:hAnsi="Georgia"/>
          <w:sz w:val="24"/>
          <w:szCs w:val="24"/>
        </w:rPr>
      </w:pPr>
      <w:r>
        <w:rPr>
          <w:rFonts w:ascii="Georgia" w:hAnsi="Georgia"/>
          <w:sz w:val="24"/>
          <w:szCs w:val="24"/>
        </w:rPr>
        <w:t>Monasticism, the institutional church</w:t>
      </w:r>
    </w:p>
    <w:p w14:paraId="682061B7" w14:textId="4B36A952" w:rsidR="001D79A8" w:rsidRDefault="004177FE" w:rsidP="001D79A8">
      <w:pPr>
        <w:pStyle w:val="ListParagraph"/>
        <w:numPr>
          <w:ilvl w:val="0"/>
          <w:numId w:val="1"/>
        </w:numPr>
        <w:rPr>
          <w:rFonts w:ascii="Georgia" w:hAnsi="Georgia"/>
          <w:sz w:val="24"/>
          <w:szCs w:val="24"/>
        </w:rPr>
      </w:pPr>
      <w:r>
        <w:rPr>
          <w:rFonts w:ascii="Georgia" w:hAnsi="Georgia"/>
          <w:sz w:val="24"/>
          <w:szCs w:val="24"/>
        </w:rPr>
        <w:t>Scholasticism, especially the theology of Thomas Aquinas</w:t>
      </w:r>
    </w:p>
    <w:p w14:paraId="3D51887D" w14:textId="4554140C" w:rsidR="001D79A8" w:rsidRPr="00D45C7E" w:rsidRDefault="004177FE" w:rsidP="001D79A8">
      <w:pPr>
        <w:pStyle w:val="ListParagraph"/>
        <w:numPr>
          <w:ilvl w:val="0"/>
          <w:numId w:val="1"/>
        </w:numPr>
        <w:rPr>
          <w:rFonts w:ascii="Georgia" w:hAnsi="Georgia"/>
          <w:sz w:val="24"/>
          <w:szCs w:val="24"/>
        </w:rPr>
      </w:pPr>
      <w:r>
        <w:rPr>
          <w:rFonts w:ascii="Georgia" w:hAnsi="Georgia"/>
          <w:sz w:val="24"/>
          <w:szCs w:val="24"/>
        </w:rPr>
        <w:t xml:space="preserve">The late </w:t>
      </w:r>
      <w:proofErr w:type="gramStart"/>
      <w:r>
        <w:rPr>
          <w:rFonts w:ascii="Georgia" w:hAnsi="Georgia"/>
          <w:sz w:val="24"/>
          <w:szCs w:val="24"/>
        </w:rPr>
        <w:t>middle ages</w:t>
      </w:r>
      <w:proofErr w:type="gramEnd"/>
      <w:r>
        <w:rPr>
          <w:rFonts w:ascii="Georgia" w:hAnsi="Georgia"/>
          <w:sz w:val="24"/>
          <w:szCs w:val="24"/>
        </w:rPr>
        <w:t>, setting the stage for the Reformation(s) to come</w:t>
      </w:r>
    </w:p>
    <w:p w14:paraId="7BEE0989" w14:textId="77777777" w:rsidR="001D79A8" w:rsidRPr="00731FF6" w:rsidRDefault="001D79A8" w:rsidP="001D79A8">
      <w:pPr>
        <w:rPr>
          <w:rFonts w:ascii="Georgia" w:hAnsi="Georgia"/>
          <w:b/>
          <w:bCs/>
          <w:sz w:val="24"/>
          <w:szCs w:val="24"/>
        </w:rPr>
      </w:pPr>
      <w:r w:rsidRPr="00731FF6">
        <w:rPr>
          <w:rFonts w:ascii="Georgia" w:hAnsi="Georgia"/>
          <w:b/>
          <w:bCs/>
          <w:sz w:val="24"/>
          <w:szCs w:val="24"/>
        </w:rPr>
        <w:t>Mid-Course Assignment:</w:t>
      </w:r>
    </w:p>
    <w:p w14:paraId="75F0BCB6" w14:textId="73A98BA1" w:rsidR="001D79A8" w:rsidRPr="00731FF6" w:rsidRDefault="001D79A8" w:rsidP="001D79A8">
      <w:pPr>
        <w:rPr>
          <w:rFonts w:ascii="Georgia" w:hAnsi="Georgia"/>
          <w:sz w:val="24"/>
          <w:szCs w:val="24"/>
        </w:rPr>
      </w:pPr>
      <w:r w:rsidRPr="00731FF6">
        <w:rPr>
          <w:rFonts w:ascii="Georgia" w:hAnsi="Georgia"/>
          <w:sz w:val="24"/>
          <w:szCs w:val="24"/>
        </w:rPr>
        <w:t>1. Read Gonzalez</w:t>
      </w:r>
      <w:r w:rsidR="00F90318">
        <w:rPr>
          <w:rFonts w:ascii="Georgia" w:hAnsi="Georgia"/>
          <w:sz w:val="24"/>
          <w:szCs w:val="24"/>
        </w:rPr>
        <w:t xml:space="preserve"> Vol. II</w:t>
      </w:r>
      <w:r w:rsidRPr="00731FF6">
        <w:rPr>
          <w:rFonts w:ascii="Georgia" w:hAnsi="Georgia"/>
          <w:sz w:val="24"/>
          <w:szCs w:val="24"/>
        </w:rPr>
        <w:t>, Chapters 1 through 2</w:t>
      </w:r>
      <w:r w:rsidR="00F90318">
        <w:rPr>
          <w:rFonts w:ascii="Georgia" w:hAnsi="Georgia"/>
          <w:sz w:val="24"/>
          <w:szCs w:val="24"/>
        </w:rPr>
        <w:t>4</w:t>
      </w:r>
      <w:r w:rsidRPr="00731FF6">
        <w:rPr>
          <w:rFonts w:ascii="Georgia" w:hAnsi="Georgia"/>
          <w:sz w:val="24"/>
          <w:szCs w:val="24"/>
        </w:rPr>
        <w:t xml:space="preserve">; </w:t>
      </w:r>
      <w:proofErr w:type="spellStart"/>
      <w:r w:rsidRPr="00731FF6">
        <w:rPr>
          <w:rFonts w:ascii="Georgia" w:hAnsi="Georgia"/>
          <w:sz w:val="24"/>
          <w:szCs w:val="24"/>
        </w:rPr>
        <w:t>Placher</w:t>
      </w:r>
      <w:proofErr w:type="spellEnd"/>
      <w:r w:rsidR="00F90318">
        <w:rPr>
          <w:rFonts w:ascii="Georgia" w:hAnsi="Georgia"/>
          <w:sz w:val="24"/>
          <w:szCs w:val="24"/>
        </w:rPr>
        <w:t xml:space="preserve"> Vol. II, Selections from Luther, Zwingli, Council of Trent, Teresa of Avila, John Calvin</w:t>
      </w:r>
      <w:r w:rsidRPr="00731FF6">
        <w:rPr>
          <w:rFonts w:ascii="Georgia" w:hAnsi="Georgia"/>
          <w:sz w:val="24"/>
          <w:szCs w:val="24"/>
        </w:rPr>
        <w:t xml:space="preserve">. </w:t>
      </w:r>
    </w:p>
    <w:p w14:paraId="2F847A58" w14:textId="474B1866" w:rsidR="001D79A8" w:rsidRDefault="001D79A8" w:rsidP="001D79A8">
      <w:pPr>
        <w:rPr>
          <w:rFonts w:ascii="Georgia" w:hAnsi="Georgia"/>
          <w:sz w:val="24"/>
          <w:szCs w:val="24"/>
        </w:rPr>
      </w:pPr>
      <w:r w:rsidRPr="00731FF6">
        <w:rPr>
          <w:rFonts w:ascii="Georgia" w:hAnsi="Georgia"/>
          <w:sz w:val="24"/>
          <w:szCs w:val="24"/>
        </w:rPr>
        <w:t xml:space="preserve">2. </w:t>
      </w:r>
      <w:r w:rsidRPr="00E50510">
        <w:rPr>
          <w:rFonts w:ascii="Georgia" w:hAnsi="Georgia"/>
          <w:sz w:val="24"/>
          <w:szCs w:val="24"/>
        </w:rPr>
        <w:t xml:space="preserve">In a paper between </w:t>
      </w:r>
      <w:r>
        <w:rPr>
          <w:rFonts w:ascii="Georgia" w:hAnsi="Georgia"/>
          <w:sz w:val="24"/>
          <w:szCs w:val="24"/>
        </w:rPr>
        <w:t>four</w:t>
      </w:r>
      <w:r w:rsidRPr="00E50510">
        <w:rPr>
          <w:rFonts w:ascii="Georgia" w:hAnsi="Georgia"/>
          <w:sz w:val="24"/>
          <w:szCs w:val="24"/>
        </w:rPr>
        <w:t xml:space="preserve"> and s</w:t>
      </w:r>
      <w:r>
        <w:rPr>
          <w:rFonts w:ascii="Georgia" w:hAnsi="Georgia"/>
          <w:sz w:val="24"/>
          <w:szCs w:val="24"/>
        </w:rPr>
        <w:t>ix</w:t>
      </w:r>
      <w:r w:rsidRPr="00E50510">
        <w:rPr>
          <w:rFonts w:ascii="Georgia" w:hAnsi="Georgia"/>
          <w:sz w:val="24"/>
          <w:szCs w:val="24"/>
        </w:rPr>
        <w:t xml:space="preserve"> typed, double-spaced pages</w:t>
      </w:r>
      <w:r w:rsidRPr="00731FF6">
        <w:rPr>
          <w:rFonts w:ascii="Georgia" w:hAnsi="Georgia"/>
          <w:sz w:val="24"/>
          <w:szCs w:val="24"/>
        </w:rPr>
        <w:t xml:space="preserve">, write a </w:t>
      </w:r>
      <w:r w:rsidR="00F90318">
        <w:rPr>
          <w:rFonts w:ascii="Georgia" w:hAnsi="Georgia"/>
          <w:sz w:val="24"/>
          <w:szCs w:val="24"/>
        </w:rPr>
        <w:t>paper on</w:t>
      </w:r>
      <w:r w:rsidRPr="00731FF6">
        <w:rPr>
          <w:rFonts w:ascii="Georgia" w:hAnsi="Georgia"/>
          <w:sz w:val="24"/>
          <w:szCs w:val="24"/>
        </w:rPr>
        <w:t xml:space="preserve"> </w:t>
      </w:r>
      <w:r w:rsidR="00F90318" w:rsidRPr="00F90318">
        <w:rPr>
          <w:rFonts w:ascii="Georgia" w:hAnsi="Georgia"/>
          <w:i/>
          <w:iCs/>
          <w:sz w:val="24"/>
          <w:szCs w:val="24"/>
          <w:u w:val="single"/>
        </w:rPr>
        <w:t>one</w:t>
      </w:r>
      <w:r w:rsidRPr="00F90318">
        <w:rPr>
          <w:rFonts w:ascii="Georgia" w:hAnsi="Georgia"/>
          <w:sz w:val="24"/>
          <w:szCs w:val="24"/>
        </w:rPr>
        <w:t xml:space="preserve"> </w:t>
      </w:r>
      <w:r w:rsidRPr="00731FF6">
        <w:rPr>
          <w:rFonts w:ascii="Georgia" w:hAnsi="Georgia"/>
          <w:sz w:val="24"/>
          <w:szCs w:val="24"/>
        </w:rPr>
        <w:t xml:space="preserve">of the following </w:t>
      </w:r>
      <w:r w:rsidR="00F90318">
        <w:rPr>
          <w:rFonts w:ascii="Georgia" w:hAnsi="Georgia"/>
          <w:sz w:val="24"/>
          <w:szCs w:val="24"/>
        </w:rPr>
        <w:t>topi</w:t>
      </w:r>
      <w:r w:rsidR="00F90318" w:rsidRPr="00731FF6">
        <w:rPr>
          <w:rFonts w:ascii="Georgia" w:hAnsi="Georgia"/>
          <w:sz w:val="24"/>
          <w:szCs w:val="24"/>
        </w:rPr>
        <w:t>c</w:t>
      </w:r>
      <w:r w:rsidR="00F90318">
        <w:rPr>
          <w:rFonts w:ascii="Georgia" w:hAnsi="Georgia"/>
          <w:sz w:val="24"/>
          <w:szCs w:val="24"/>
        </w:rPr>
        <w:t>s:</w:t>
      </w:r>
    </w:p>
    <w:p w14:paraId="65F8B395" w14:textId="2807AF84" w:rsidR="00F90318" w:rsidRPr="00F90318" w:rsidRDefault="00F90318" w:rsidP="00F90318">
      <w:pPr>
        <w:pStyle w:val="ListParagraph"/>
        <w:numPr>
          <w:ilvl w:val="0"/>
          <w:numId w:val="2"/>
        </w:numPr>
        <w:rPr>
          <w:rFonts w:ascii="Georgia" w:hAnsi="Georgia"/>
          <w:sz w:val="24"/>
          <w:szCs w:val="24"/>
        </w:rPr>
      </w:pPr>
      <w:r w:rsidRPr="00F90318">
        <w:rPr>
          <w:rFonts w:ascii="Georgia" w:hAnsi="Georgia"/>
          <w:sz w:val="24"/>
          <w:szCs w:val="24"/>
        </w:rPr>
        <w:t>What is “Justification by Faith Alone” mean for Luther?</w:t>
      </w:r>
    </w:p>
    <w:p w14:paraId="148392ED" w14:textId="0EB54E9A" w:rsidR="00F90318" w:rsidRPr="00F90318" w:rsidRDefault="00F90318" w:rsidP="00F90318">
      <w:pPr>
        <w:pStyle w:val="ListParagraph"/>
        <w:numPr>
          <w:ilvl w:val="0"/>
          <w:numId w:val="2"/>
        </w:numPr>
        <w:rPr>
          <w:rFonts w:ascii="Georgia" w:hAnsi="Georgia"/>
          <w:sz w:val="24"/>
          <w:szCs w:val="24"/>
        </w:rPr>
      </w:pPr>
      <w:r w:rsidRPr="00F90318">
        <w:rPr>
          <w:rFonts w:ascii="Georgia" w:hAnsi="Georgia"/>
          <w:sz w:val="24"/>
          <w:szCs w:val="24"/>
        </w:rPr>
        <w:t>How is Christ present in the Lord’s Supper, according to Luther? What was Zwingli’s position? What was their debate about? Which do you find most persuasive and why?</w:t>
      </w:r>
    </w:p>
    <w:p w14:paraId="615CB579" w14:textId="665C9D99" w:rsidR="00F90318" w:rsidRPr="00F90318" w:rsidRDefault="00F90318" w:rsidP="00F90318">
      <w:pPr>
        <w:pStyle w:val="ListParagraph"/>
        <w:numPr>
          <w:ilvl w:val="0"/>
          <w:numId w:val="2"/>
        </w:numPr>
        <w:rPr>
          <w:rFonts w:ascii="Georgia" w:hAnsi="Georgia"/>
          <w:sz w:val="24"/>
          <w:szCs w:val="24"/>
        </w:rPr>
      </w:pPr>
      <w:r w:rsidRPr="00F90318">
        <w:rPr>
          <w:rFonts w:ascii="Georgia" w:hAnsi="Georgia"/>
          <w:sz w:val="24"/>
          <w:szCs w:val="24"/>
        </w:rPr>
        <w:lastRenderedPageBreak/>
        <w:t>How did the Catholic Church respond to the Protestants? What differences or common ground do you see between the Council of Trent’s views and those of Protestants in general?</w:t>
      </w:r>
    </w:p>
    <w:p w14:paraId="2B153094" w14:textId="368E7D62" w:rsidR="00F90318" w:rsidRPr="00F90318" w:rsidRDefault="00F90318" w:rsidP="00F90318">
      <w:pPr>
        <w:pStyle w:val="ListParagraph"/>
        <w:numPr>
          <w:ilvl w:val="0"/>
          <w:numId w:val="2"/>
        </w:numPr>
        <w:rPr>
          <w:rFonts w:ascii="Georgia" w:hAnsi="Georgia"/>
          <w:sz w:val="24"/>
          <w:szCs w:val="24"/>
        </w:rPr>
      </w:pPr>
      <w:r w:rsidRPr="00F90318">
        <w:rPr>
          <w:rFonts w:ascii="Georgia" w:hAnsi="Georgia"/>
          <w:sz w:val="24"/>
          <w:szCs w:val="24"/>
        </w:rPr>
        <w:t xml:space="preserve">What made John Calvin’s Reformation different from Luther’s? What were his main concerns and why? </w:t>
      </w:r>
    </w:p>
    <w:p w14:paraId="521CD312" w14:textId="0A4209C8" w:rsidR="00F90318" w:rsidRPr="00F90318" w:rsidRDefault="00F90318" w:rsidP="00F90318">
      <w:pPr>
        <w:pStyle w:val="ListParagraph"/>
        <w:numPr>
          <w:ilvl w:val="0"/>
          <w:numId w:val="2"/>
        </w:numPr>
        <w:rPr>
          <w:rFonts w:ascii="Georgia" w:hAnsi="Georgia"/>
          <w:sz w:val="24"/>
          <w:szCs w:val="24"/>
        </w:rPr>
      </w:pPr>
      <w:r w:rsidRPr="00F90318">
        <w:rPr>
          <w:rFonts w:ascii="Georgia" w:hAnsi="Georgia"/>
          <w:sz w:val="24"/>
          <w:szCs w:val="24"/>
        </w:rPr>
        <w:t xml:space="preserve">What do you think would have attracted followers to Anabaptism? What made it different from Reformations led by Luther and Calvin? </w:t>
      </w:r>
    </w:p>
    <w:p w14:paraId="0317B81A" w14:textId="2FC60450" w:rsidR="001D79A8" w:rsidRDefault="00C212D0" w:rsidP="001D79A8">
      <w:pPr>
        <w:rPr>
          <w:rFonts w:ascii="Georgia" w:hAnsi="Georgia"/>
          <w:sz w:val="24"/>
          <w:szCs w:val="24"/>
        </w:rPr>
      </w:pPr>
      <w:r>
        <w:rPr>
          <w:rFonts w:ascii="Georgia" w:hAnsi="Georgia"/>
          <w:sz w:val="24"/>
          <w:szCs w:val="24"/>
        </w:rPr>
        <w:t xml:space="preserve">The paper should be typed, double spaced (12 pt. font). Avoid stringing together a long line of quotations, but you may cite primary and secondary sources, including our two texts. When quoting or citing information sources, use a consistent format (MLA, Chicago Manual, etc.). </w:t>
      </w:r>
      <w:r w:rsidR="001D79A8" w:rsidRPr="00731FF6">
        <w:rPr>
          <w:rFonts w:ascii="Georgia" w:hAnsi="Georgia"/>
          <w:sz w:val="24"/>
          <w:szCs w:val="24"/>
        </w:rPr>
        <w:t xml:space="preserve">Due by </w:t>
      </w:r>
      <w:r w:rsidR="001D79A8">
        <w:rPr>
          <w:rFonts w:ascii="Georgia" w:hAnsi="Georgia"/>
          <w:sz w:val="24"/>
          <w:szCs w:val="24"/>
        </w:rPr>
        <w:t>Thursday, March 6</w:t>
      </w:r>
      <w:r w:rsidR="001D79A8" w:rsidRPr="00731FF6">
        <w:rPr>
          <w:rFonts w:ascii="Georgia" w:hAnsi="Georgia"/>
          <w:sz w:val="24"/>
          <w:szCs w:val="24"/>
        </w:rPr>
        <w:t xml:space="preserve">. Please submit as a Microsoft Word document attachment and send it to the </w:t>
      </w:r>
      <w:r w:rsidR="001D79A8">
        <w:rPr>
          <w:rFonts w:ascii="Georgia" w:hAnsi="Georgia"/>
          <w:sz w:val="24"/>
          <w:szCs w:val="24"/>
        </w:rPr>
        <w:t xml:space="preserve">instructor’s </w:t>
      </w:r>
      <w:r w:rsidR="001D79A8" w:rsidRPr="00731FF6">
        <w:rPr>
          <w:rFonts w:ascii="Georgia" w:hAnsi="Georgia"/>
          <w:sz w:val="24"/>
          <w:szCs w:val="24"/>
        </w:rPr>
        <w:t>e-mail address listed above.</w:t>
      </w:r>
    </w:p>
    <w:p w14:paraId="3FFE6DA0" w14:textId="12AC439F" w:rsidR="001D79A8" w:rsidRDefault="001D79A8" w:rsidP="001D79A8">
      <w:pPr>
        <w:rPr>
          <w:rFonts w:ascii="Georgia" w:hAnsi="Georgia"/>
          <w:sz w:val="24"/>
          <w:szCs w:val="24"/>
        </w:rPr>
      </w:pPr>
      <w:r w:rsidRPr="00B92A36">
        <w:rPr>
          <w:rFonts w:ascii="Georgia" w:hAnsi="Georgia"/>
          <w:b/>
          <w:bCs/>
          <w:sz w:val="24"/>
          <w:szCs w:val="24"/>
        </w:rPr>
        <w:t>Second Weekend,</w:t>
      </w:r>
      <w:r>
        <w:rPr>
          <w:rFonts w:ascii="Georgia" w:hAnsi="Georgia"/>
          <w:b/>
          <w:bCs/>
          <w:sz w:val="24"/>
          <w:szCs w:val="24"/>
        </w:rPr>
        <w:t xml:space="preserve"> Zoom teleconference, </w:t>
      </w:r>
      <w:r w:rsidR="00C212D0">
        <w:rPr>
          <w:rFonts w:ascii="Georgia" w:hAnsi="Georgia"/>
          <w:b/>
          <w:bCs/>
          <w:sz w:val="24"/>
          <w:szCs w:val="24"/>
        </w:rPr>
        <w:t>June 6-7</w:t>
      </w:r>
      <w:r>
        <w:rPr>
          <w:rFonts w:ascii="Georgia" w:hAnsi="Georgia"/>
          <w:b/>
          <w:bCs/>
          <w:sz w:val="24"/>
          <w:szCs w:val="24"/>
        </w:rPr>
        <w:t>, 2025</w:t>
      </w:r>
      <w:r w:rsidRPr="00B92A36">
        <w:rPr>
          <w:rFonts w:ascii="Georgia" w:hAnsi="Georgia"/>
          <w:b/>
          <w:bCs/>
          <w:sz w:val="24"/>
          <w:szCs w:val="24"/>
        </w:rPr>
        <w:t>:</w:t>
      </w:r>
      <w:r>
        <w:rPr>
          <w:rFonts w:ascii="Georgia" w:hAnsi="Georgia"/>
          <w:sz w:val="24"/>
          <w:szCs w:val="24"/>
        </w:rPr>
        <w:t xml:space="preserve"> </w:t>
      </w:r>
    </w:p>
    <w:p w14:paraId="1EC0651A" w14:textId="25806C2F" w:rsidR="001D79A8" w:rsidRPr="00731FF6" w:rsidRDefault="001D79A8" w:rsidP="001D79A8">
      <w:pPr>
        <w:rPr>
          <w:rFonts w:ascii="Georgia" w:hAnsi="Georgia"/>
          <w:sz w:val="24"/>
          <w:szCs w:val="24"/>
        </w:rPr>
      </w:pPr>
      <w:r>
        <w:rPr>
          <w:rFonts w:ascii="Georgia" w:hAnsi="Georgia"/>
          <w:sz w:val="24"/>
          <w:szCs w:val="24"/>
        </w:rPr>
        <w:t xml:space="preserve">We will especially devote our time to discussion of the impact made by </w:t>
      </w:r>
      <w:r w:rsidR="00C212D0">
        <w:rPr>
          <w:rFonts w:ascii="Georgia" w:hAnsi="Georgia"/>
          <w:sz w:val="24"/>
          <w:szCs w:val="24"/>
        </w:rPr>
        <w:t>the major reformers, including Luther and Calvin, as well as the Catholic response to them in the Council of Trent. We will reflect on</w:t>
      </w:r>
      <w:r>
        <w:rPr>
          <w:rFonts w:ascii="Georgia" w:hAnsi="Georgia"/>
          <w:sz w:val="24"/>
          <w:szCs w:val="24"/>
        </w:rPr>
        <w:t xml:space="preserve"> how </w:t>
      </w:r>
      <w:r w:rsidR="00C212D0">
        <w:rPr>
          <w:rFonts w:ascii="Georgia" w:hAnsi="Georgia"/>
          <w:sz w:val="24"/>
          <w:szCs w:val="24"/>
        </w:rPr>
        <w:t xml:space="preserve">their </w:t>
      </w:r>
      <w:r>
        <w:rPr>
          <w:rFonts w:ascii="Georgia" w:hAnsi="Georgia"/>
          <w:sz w:val="24"/>
          <w:szCs w:val="24"/>
        </w:rPr>
        <w:t>legac</w:t>
      </w:r>
      <w:r w:rsidR="00C212D0">
        <w:rPr>
          <w:rFonts w:ascii="Georgia" w:hAnsi="Georgia"/>
          <w:sz w:val="24"/>
          <w:szCs w:val="24"/>
        </w:rPr>
        <w:t>ies</w:t>
      </w:r>
      <w:r>
        <w:rPr>
          <w:rFonts w:ascii="Georgia" w:hAnsi="Georgia"/>
          <w:sz w:val="24"/>
          <w:szCs w:val="24"/>
        </w:rPr>
        <w:t xml:space="preserve"> still inspire (and challenge!) the church</w:t>
      </w:r>
      <w:r w:rsidR="00C212D0">
        <w:rPr>
          <w:rFonts w:ascii="Georgia" w:hAnsi="Georgia"/>
          <w:sz w:val="24"/>
          <w:szCs w:val="24"/>
        </w:rPr>
        <w:t xml:space="preserve"> today</w:t>
      </w:r>
      <w:r>
        <w:rPr>
          <w:rFonts w:ascii="Georgia" w:hAnsi="Georgia"/>
          <w:sz w:val="24"/>
          <w:szCs w:val="24"/>
        </w:rPr>
        <w:t>. Again, plan to come with specific questions for your classmates. We will proceed in a lecture-discussion-break format Friday evening and during the day Saturday.</w:t>
      </w:r>
    </w:p>
    <w:p w14:paraId="55F355FC" w14:textId="77777777" w:rsidR="001D79A8" w:rsidRPr="00731FF6" w:rsidRDefault="001D79A8" w:rsidP="001D79A8">
      <w:pPr>
        <w:rPr>
          <w:rFonts w:ascii="Georgia" w:hAnsi="Georgia"/>
          <w:b/>
          <w:bCs/>
          <w:sz w:val="24"/>
          <w:szCs w:val="24"/>
        </w:rPr>
      </w:pPr>
      <w:r w:rsidRPr="00731FF6">
        <w:rPr>
          <w:rFonts w:ascii="Georgia" w:hAnsi="Georgia"/>
          <w:b/>
          <w:bCs/>
          <w:sz w:val="24"/>
          <w:szCs w:val="24"/>
        </w:rPr>
        <w:t>Honor Code:</w:t>
      </w:r>
    </w:p>
    <w:p w14:paraId="73367F95" w14:textId="77777777" w:rsidR="001D79A8" w:rsidRPr="00731FF6" w:rsidRDefault="001D79A8" w:rsidP="001D79A8">
      <w:pPr>
        <w:rPr>
          <w:rFonts w:ascii="Georgia" w:hAnsi="Georgia"/>
          <w:sz w:val="24"/>
          <w:szCs w:val="24"/>
        </w:rPr>
      </w:pPr>
      <w:r w:rsidRPr="00731FF6">
        <w:rPr>
          <w:rFonts w:ascii="Georgia" w:hAnsi="Georgia"/>
          <w:sz w:val="24"/>
          <w:szCs w:val="24"/>
        </w:rPr>
        <w:t>The honor code of the ALPS-Memphis/Tennessee/Holston Course of Study can be found on the website (alpsumc.org). Please be certain to print, fill out, sign, and attach the cover sheet to each assignment. When turning in an assignment via e-mail attachment, you can fulfill this requirement by including the following statement in the body of the e-mail: “I have read the plagiarism definition on the ALPS-Memphis/Tennessee/Holston Course of Study Honor Code, and I affirm that the attached assignment represents my own work, except where credit is given.” I will not accept your paper if you have not included the cover sheet or included the statement above in your e-mail.</w:t>
      </w:r>
    </w:p>
    <w:p w14:paraId="0CC96B92" w14:textId="51CE74AC" w:rsidR="001D79A8" w:rsidRPr="00731FF6" w:rsidRDefault="001D79A8" w:rsidP="001D79A8">
      <w:pPr>
        <w:rPr>
          <w:rFonts w:ascii="Georgia" w:hAnsi="Georgia"/>
          <w:sz w:val="24"/>
          <w:szCs w:val="24"/>
        </w:rPr>
      </w:pPr>
      <w:r w:rsidRPr="00731FF6">
        <w:rPr>
          <w:rFonts w:ascii="Georgia" w:hAnsi="Georgia"/>
          <w:sz w:val="24"/>
          <w:szCs w:val="24"/>
        </w:rPr>
        <w:t xml:space="preserve">Plagiarism is theft of another person’s work and lying by claiming to have written something that you didn’t write. If I discover that a student has plagiarized, </w:t>
      </w:r>
      <w:r w:rsidR="00C212D0">
        <w:rPr>
          <w:rFonts w:ascii="Georgia" w:hAnsi="Georgia"/>
          <w:sz w:val="24"/>
          <w:szCs w:val="24"/>
        </w:rPr>
        <w:t xml:space="preserve">or if AI use is suspected, </w:t>
      </w:r>
      <w:r w:rsidRPr="00731FF6">
        <w:rPr>
          <w:rFonts w:ascii="Georgia" w:hAnsi="Georgia"/>
          <w:sz w:val="24"/>
          <w:szCs w:val="24"/>
        </w:rPr>
        <w:t>they will have two choices:</w:t>
      </w:r>
    </w:p>
    <w:p w14:paraId="26307E02" w14:textId="77777777" w:rsidR="001D79A8" w:rsidRPr="00731FF6" w:rsidRDefault="001D79A8" w:rsidP="001D79A8">
      <w:pPr>
        <w:rPr>
          <w:rFonts w:ascii="Georgia" w:hAnsi="Georgia"/>
          <w:sz w:val="24"/>
          <w:szCs w:val="24"/>
        </w:rPr>
      </w:pPr>
      <w:r w:rsidRPr="00731FF6">
        <w:rPr>
          <w:rFonts w:ascii="Georgia" w:hAnsi="Georgia"/>
          <w:sz w:val="24"/>
          <w:szCs w:val="24"/>
        </w:rPr>
        <w:t>• I will offer the student an opportunity to rewrite the paper</w:t>
      </w:r>
      <w:r>
        <w:rPr>
          <w:rFonts w:ascii="Georgia" w:hAnsi="Georgia"/>
          <w:sz w:val="24"/>
          <w:szCs w:val="24"/>
        </w:rPr>
        <w:t xml:space="preserve"> </w:t>
      </w:r>
      <w:r w:rsidRPr="00731FF6">
        <w:rPr>
          <w:rFonts w:ascii="Georgia" w:hAnsi="Georgia"/>
          <w:sz w:val="24"/>
          <w:szCs w:val="24"/>
        </w:rPr>
        <w:t>and will deduct 20 points from the grade of the rewritten paper for plagiarism on the original.</w:t>
      </w:r>
    </w:p>
    <w:p w14:paraId="2D5ECE85" w14:textId="77777777" w:rsidR="001D79A8" w:rsidRPr="00731FF6" w:rsidRDefault="001D79A8" w:rsidP="001D79A8">
      <w:pPr>
        <w:rPr>
          <w:rFonts w:ascii="Georgia" w:hAnsi="Georgia"/>
          <w:sz w:val="24"/>
          <w:szCs w:val="24"/>
        </w:rPr>
      </w:pPr>
      <w:r w:rsidRPr="00731FF6">
        <w:rPr>
          <w:rFonts w:ascii="Georgia" w:hAnsi="Georgia"/>
          <w:sz w:val="24"/>
          <w:szCs w:val="24"/>
        </w:rPr>
        <w:t>• If the student does not wish to rewrite the paper, I will assign it a grade of 0.</w:t>
      </w:r>
    </w:p>
    <w:p w14:paraId="29259C36" w14:textId="77777777" w:rsidR="001D79A8" w:rsidRPr="00731FF6" w:rsidRDefault="001D79A8" w:rsidP="001D79A8">
      <w:pPr>
        <w:rPr>
          <w:rFonts w:ascii="Georgia" w:hAnsi="Georgia"/>
          <w:sz w:val="24"/>
          <w:szCs w:val="24"/>
        </w:rPr>
      </w:pPr>
      <w:r w:rsidRPr="00731FF6">
        <w:rPr>
          <w:rFonts w:ascii="Georgia" w:hAnsi="Georgia"/>
          <w:sz w:val="24"/>
          <w:szCs w:val="24"/>
        </w:rPr>
        <w:t xml:space="preserve">• For a good explanation of plagiarism and ways to avoid it, see the following web page: </w:t>
      </w:r>
      <w:r w:rsidRPr="0087009D">
        <w:rPr>
          <w:rFonts w:ascii="Georgia" w:hAnsi="Georgia"/>
          <w:sz w:val="24"/>
          <w:szCs w:val="24"/>
          <w:u w:val="single"/>
        </w:rPr>
        <w:t>https://www.plagiarism.org/article/what-is-plagiarism</w:t>
      </w:r>
    </w:p>
    <w:p w14:paraId="22E67991" w14:textId="77777777" w:rsidR="001D79A8" w:rsidRPr="00731FF6" w:rsidRDefault="001D79A8" w:rsidP="001D79A8">
      <w:pPr>
        <w:rPr>
          <w:rFonts w:ascii="Georgia" w:hAnsi="Georgia"/>
          <w:b/>
          <w:bCs/>
          <w:sz w:val="24"/>
          <w:szCs w:val="24"/>
        </w:rPr>
      </w:pPr>
      <w:r w:rsidRPr="00731FF6">
        <w:rPr>
          <w:rFonts w:ascii="Georgia" w:hAnsi="Georgia"/>
          <w:b/>
          <w:bCs/>
          <w:sz w:val="24"/>
          <w:szCs w:val="24"/>
        </w:rPr>
        <w:t>Final Examination:</w:t>
      </w:r>
    </w:p>
    <w:p w14:paraId="7ED2811F" w14:textId="77777777" w:rsidR="001D79A8" w:rsidRPr="00731FF6" w:rsidRDefault="001D79A8" w:rsidP="001D79A8">
      <w:pPr>
        <w:rPr>
          <w:rFonts w:ascii="Georgia" w:hAnsi="Georgia"/>
          <w:sz w:val="24"/>
          <w:szCs w:val="24"/>
        </w:rPr>
      </w:pPr>
      <w:r w:rsidRPr="00731FF6">
        <w:rPr>
          <w:rFonts w:ascii="Georgia" w:hAnsi="Georgia"/>
          <w:sz w:val="24"/>
          <w:szCs w:val="24"/>
        </w:rPr>
        <w:lastRenderedPageBreak/>
        <w:t>The final will be e-mailed to students after the final Zoom session. It will be open book. While you may use the textbook and other sources in preparing to answer the questions, do not quote from them directly. I want to know what you know about the subject, not someone else. The final will have 20 questions. 2-5 sentences will be optimal for most questions.</w:t>
      </w:r>
    </w:p>
    <w:p w14:paraId="6CB06D1B" w14:textId="77777777" w:rsidR="001D79A8" w:rsidRPr="00731FF6" w:rsidRDefault="001D79A8" w:rsidP="001D79A8">
      <w:pPr>
        <w:rPr>
          <w:rFonts w:ascii="Georgia" w:hAnsi="Georgia"/>
          <w:b/>
          <w:bCs/>
          <w:sz w:val="24"/>
          <w:szCs w:val="24"/>
        </w:rPr>
      </w:pPr>
      <w:r w:rsidRPr="00731FF6">
        <w:rPr>
          <w:rFonts w:ascii="Georgia" w:hAnsi="Georgia"/>
          <w:b/>
          <w:bCs/>
          <w:sz w:val="24"/>
          <w:szCs w:val="24"/>
        </w:rPr>
        <w:t>Grading:</w:t>
      </w:r>
    </w:p>
    <w:p w14:paraId="4756A5E9" w14:textId="77777777" w:rsidR="001D79A8" w:rsidRPr="00731FF6" w:rsidRDefault="001D79A8" w:rsidP="001D79A8">
      <w:pPr>
        <w:spacing w:after="0"/>
        <w:rPr>
          <w:rFonts w:ascii="Georgia" w:hAnsi="Georgia"/>
          <w:sz w:val="24"/>
          <w:szCs w:val="24"/>
        </w:rPr>
      </w:pPr>
      <w:r w:rsidRPr="00731FF6">
        <w:rPr>
          <w:rFonts w:ascii="Georgia" w:hAnsi="Georgia"/>
          <w:sz w:val="24"/>
          <w:szCs w:val="24"/>
        </w:rPr>
        <w:t>Pre-course assignment: 3</w:t>
      </w:r>
      <w:r>
        <w:rPr>
          <w:rFonts w:ascii="Georgia" w:hAnsi="Georgia"/>
          <w:sz w:val="24"/>
          <w:szCs w:val="24"/>
        </w:rPr>
        <w:t>0</w:t>
      </w:r>
      <w:r w:rsidRPr="00731FF6">
        <w:rPr>
          <w:rFonts w:ascii="Georgia" w:hAnsi="Georgia"/>
          <w:sz w:val="24"/>
          <w:szCs w:val="24"/>
        </w:rPr>
        <w:t>%</w:t>
      </w:r>
    </w:p>
    <w:p w14:paraId="6227B448" w14:textId="77777777" w:rsidR="001D79A8" w:rsidRPr="00731FF6" w:rsidRDefault="001D79A8" w:rsidP="001D79A8">
      <w:pPr>
        <w:spacing w:after="0"/>
        <w:rPr>
          <w:rFonts w:ascii="Georgia" w:hAnsi="Georgia"/>
          <w:sz w:val="24"/>
          <w:szCs w:val="24"/>
        </w:rPr>
      </w:pPr>
      <w:r w:rsidRPr="00731FF6">
        <w:rPr>
          <w:rFonts w:ascii="Georgia" w:hAnsi="Georgia"/>
          <w:sz w:val="24"/>
          <w:szCs w:val="24"/>
        </w:rPr>
        <w:t>Mid-course assignment: 3</w:t>
      </w:r>
      <w:r>
        <w:rPr>
          <w:rFonts w:ascii="Georgia" w:hAnsi="Georgia"/>
          <w:sz w:val="24"/>
          <w:szCs w:val="24"/>
        </w:rPr>
        <w:t>0</w:t>
      </w:r>
      <w:r w:rsidRPr="00731FF6">
        <w:rPr>
          <w:rFonts w:ascii="Georgia" w:hAnsi="Georgia"/>
          <w:sz w:val="24"/>
          <w:szCs w:val="24"/>
        </w:rPr>
        <w:t>%</w:t>
      </w:r>
    </w:p>
    <w:p w14:paraId="283C29CA" w14:textId="77777777" w:rsidR="001D79A8" w:rsidRDefault="001D79A8" w:rsidP="001D79A8">
      <w:pPr>
        <w:spacing w:after="0"/>
        <w:rPr>
          <w:rFonts w:ascii="Georgia" w:hAnsi="Georgia"/>
          <w:sz w:val="24"/>
          <w:szCs w:val="24"/>
        </w:rPr>
      </w:pPr>
      <w:r w:rsidRPr="00731FF6">
        <w:rPr>
          <w:rFonts w:ascii="Georgia" w:hAnsi="Georgia"/>
          <w:sz w:val="24"/>
          <w:szCs w:val="24"/>
        </w:rPr>
        <w:t>Final Examination 30%</w:t>
      </w:r>
    </w:p>
    <w:p w14:paraId="271BF8FC" w14:textId="77777777" w:rsidR="001D79A8" w:rsidRPr="00731FF6" w:rsidRDefault="001D79A8" w:rsidP="001D79A8">
      <w:pPr>
        <w:spacing w:after="0"/>
        <w:rPr>
          <w:rFonts w:ascii="Georgia" w:hAnsi="Georgia"/>
          <w:sz w:val="24"/>
          <w:szCs w:val="24"/>
        </w:rPr>
      </w:pPr>
      <w:r>
        <w:rPr>
          <w:rFonts w:ascii="Georgia" w:hAnsi="Georgia"/>
          <w:sz w:val="24"/>
          <w:szCs w:val="24"/>
        </w:rPr>
        <w:t>Participation: 10%</w:t>
      </w:r>
    </w:p>
    <w:p w14:paraId="772BA3C6" w14:textId="77777777" w:rsidR="001D79A8" w:rsidRPr="00731FF6" w:rsidRDefault="001D79A8" w:rsidP="001D79A8">
      <w:pPr>
        <w:spacing w:after="0"/>
        <w:rPr>
          <w:rFonts w:ascii="Georgia" w:hAnsi="Georgia"/>
          <w:sz w:val="24"/>
          <w:szCs w:val="24"/>
        </w:rPr>
      </w:pPr>
      <w:r w:rsidRPr="00731FF6">
        <w:rPr>
          <w:rFonts w:ascii="Georgia" w:hAnsi="Georgia"/>
          <w:sz w:val="24"/>
          <w:szCs w:val="24"/>
        </w:rPr>
        <w:t>Tardiness in turning in assignments or the final exam will result in a reduced grade.</w:t>
      </w:r>
    </w:p>
    <w:p w14:paraId="6036E707" w14:textId="77777777" w:rsidR="001D79A8" w:rsidRPr="0097743C" w:rsidRDefault="001D79A8" w:rsidP="001D79A8">
      <w:pPr>
        <w:spacing w:after="0"/>
        <w:rPr>
          <w:rFonts w:ascii="Georgia" w:hAnsi="Georgia"/>
          <w:sz w:val="24"/>
          <w:szCs w:val="24"/>
        </w:rPr>
      </w:pPr>
      <w:r w:rsidRPr="00731FF6">
        <w:rPr>
          <w:rFonts w:ascii="Georgia" w:hAnsi="Georgia"/>
          <w:sz w:val="24"/>
          <w:szCs w:val="24"/>
        </w:rPr>
        <w:t xml:space="preserve">A 10-point scale is used, where 90-100= A, 80-89=B, etc. </w:t>
      </w:r>
    </w:p>
    <w:p w14:paraId="36DC4FD8" w14:textId="77777777" w:rsidR="00CD639B" w:rsidRDefault="00CD639B"/>
    <w:sectPr w:rsidR="00CD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5D9C"/>
    <w:multiLevelType w:val="hybridMultilevel"/>
    <w:tmpl w:val="06F0A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CA0C0A"/>
    <w:multiLevelType w:val="hybridMultilevel"/>
    <w:tmpl w:val="E27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8873">
    <w:abstractNumId w:val="0"/>
  </w:num>
  <w:num w:numId="2" w16cid:durableId="134821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A8"/>
    <w:rsid w:val="001D79A8"/>
    <w:rsid w:val="004177FE"/>
    <w:rsid w:val="00432960"/>
    <w:rsid w:val="00533BE5"/>
    <w:rsid w:val="006D536E"/>
    <w:rsid w:val="00A15400"/>
    <w:rsid w:val="00AB0942"/>
    <w:rsid w:val="00B812DB"/>
    <w:rsid w:val="00C212D0"/>
    <w:rsid w:val="00CD639B"/>
    <w:rsid w:val="00E54F81"/>
    <w:rsid w:val="00EE16F7"/>
    <w:rsid w:val="00F9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35E8D"/>
  <w15:chartTrackingRefBased/>
  <w15:docId w15:val="{9DBC1696-B420-4748-B7A3-779FD01E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A8"/>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1D7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9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9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9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9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9A8"/>
    <w:rPr>
      <w:rFonts w:eastAsiaTheme="majorEastAsia" w:cstheme="majorBidi"/>
      <w:color w:val="272727" w:themeColor="text1" w:themeTint="D8"/>
    </w:rPr>
  </w:style>
  <w:style w:type="paragraph" w:styleId="Title">
    <w:name w:val="Title"/>
    <w:basedOn w:val="Normal"/>
    <w:next w:val="Normal"/>
    <w:link w:val="TitleChar"/>
    <w:uiPriority w:val="10"/>
    <w:qFormat/>
    <w:rsid w:val="001D79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9A8"/>
    <w:pPr>
      <w:spacing w:before="160"/>
      <w:jc w:val="center"/>
    </w:pPr>
    <w:rPr>
      <w:i/>
      <w:iCs/>
      <w:color w:val="404040" w:themeColor="text1" w:themeTint="BF"/>
    </w:rPr>
  </w:style>
  <w:style w:type="character" w:customStyle="1" w:styleId="QuoteChar">
    <w:name w:val="Quote Char"/>
    <w:basedOn w:val="DefaultParagraphFont"/>
    <w:link w:val="Quote"/>
    <w:uiPriority w:val="29"/>
    <w:rsid w:val="001D79A8"/>
    <w:rPr>
      <w:i/>
      <w:iCs/>
      <w:color w:val="404040" w:themeColor="text1" w:themeTint="BF"/>
    </w:rPr>
  </w:style>
  <w:style w:type="paragraph" w:styleId="ListParagraph">
    <w:name w:val="List Paragraph"/>
    <w:basedOn w:val="Normal"/>
    <w:uiPriority w:val="34"/>
    <w:qFormat/>
    <w:rsid w:val="001D79A8"/>
    <w:pPr>
      <w:ind w:left="720"/>
      <w:contextualSpacing/>
    </w:pPr>
  </w:style>
  <w:style w:type="character" w:styleId="IntenseEmphasis">
    <w:name w:val="Intense Emphasis"/>
    <w:basedOn w:val="DefaultParagraphFont"/>
    <w:uiPriority w:val="21"/>
    <w:qFormat/>
    <w:rsid w:val="001D79A8"/>
    <w:rPr>
      <w:i/>
      <w:iCs/>
      <w:color w:val="0F4761" w:themeColor="accent1" w:themeShade="BF"/>
    </w:rPr>
  </w:style>
  <w:style w:type="paragraph" w:styleId="IntenseQuote">
    <w:name w:val="Intense Quote"/>
    <w:basedOn w:val="Normal"/>
    <w:next w:val="Normal"/>
    <w:link w:val="IntenseQuoteChar"/>
    <w:uiPriority w:val="30"/>
    <w:qFormat/>
    <w:rsid w:val="001D7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9A8"/>
    <w:rPr>
      <w:i/>
      <w:iCs/>
      <w:color w:val="0F4761" w:themeColor="accent1" w:themeShade="BF"/>
    </w:rPr>
  </w:style>
  <w:style w:type="character" w:styleId="IntenseReference">
    <w:name w:val="Intense Reference"/>
    <w:basedOn w:val="DefaultParagraphFont"/>
    <w:uiPriority w:val="32"/>
    <w:qFormat/>
    <w:rsid w:val="001D79A8"/>
    <w:rPr>
      <w:b/>
      <w:bCs/>
      <w:smallCaps/>
      <w:color w:val="0F4761" w:themeColor="accent1" w:themeShade="BF"/>
      <w:spacing w:val="5"/>
    </w:rPr>
  </w:style>
  <w:style w:type="character" w:styleId="Hyperlink">
    <w:name w:val="Hyperlink"/>
    <w:basedOn w:val="DefaultParagraphFont"/>
    <w:uiPriority w:val="99"/>
    <w:unhideWhenUsed/>
    <w:rsid w:val="001D79A8"/>
    <w:rPr>
      <w:color w:val="467886" w:themeColor="hyperlink"/>
      <w:u w:val="single"/>
    </w:rPr>
  </w:style>
  <w:style w:type="character" w:styleId="FollowedHyperlink">
    <w:name w:val="FollowedHyperlink"/>
    <w:basedOn w:val="DefaultParagraphFont"/>
    <w:uiPriority w:val="99"/>
    <w:semiHidden/>
    <w:unhideWhenUsed/>
    <w:rsid w:val="00C212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 McDonald</dc:creator>
  <cp:keywords/>
  <dc:description/>
  <cp:lastModifiedBy>William P McDonald</cp:lastModifiedBy>
  <cp:revision>1</cp:revision>
  <dcterms:created xsi:type="dcterms:W3CDTF">2024-12-13T16:17:00Z</dcterms:created>
  <dcterms:modified xsi:type="dcterms:W3CDTF">2024-12-13T17:04:00Z</dcterms:modified>
</cp:coreProperties>
</file>