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D2537" w14:textId="77777777" w:rsidR="009D5D6D" w:rsidRDefault="009D5D6D" w:rsidP="002C7487">
      <w:pPr>
        <w:pStyle w:val="BodyText"/>
        <w:spacing w:before="3"/>
        <w:jc w:val="center"/>
        <w:rPr>
          <w:sz w:val="15"/>
        </w:rPr>
      </w:pPr>
    </w:p>
    <w:p w14:paraId="16297C89" w14:textId="77777777" w:rsidR="009D5D6D" w:rsidRDefault="00F66628" w:rsidP="002C7487">
      <w:pPr>
        <w:pStyle w:val="Heading2"/>
        <w:spacing w:before="90" w:line="275" w:lineRule="exact"/>
        <w:ind w:left="546" w:right="884"/>
        <w:jc w:val="center"/>
      </w:pPr>
      <w:r>
        <w:t>APPALACHIAN LOCAL PASTORS SCHOOL</w:t>
      </w:r>
    </w:p>
    <w:p w14:paraId="509B472B" w14:textId="78908C0A" w:rsidR="009D5D6D" w:rsidRDefault="002C7487" w:rsidP="002C7487">
      <w:pPr>
        <w:spacing w:line="275" w:lineRule="exact"/>
        <w:ind w:right="4195"/>
        <w:jc w:val="center"/>
        <w:rPr>
          <w:b/>
          <w:sz w:val="24"/>
        </w:rPr>
      </w:pPr>
      <w:r>
        <w:rPr>
          <w:b/>
          <w:sz w:val="24"/>
        </w:rPr>
        <w:tab/>
      </w:r>
      <w:r>
        <w:rPr>
          <w:b/>
          <w:sz w:val="24"/>
        </w:rPr>
        <w:tab/>
      </w:r>
      <w:r>
        <w:rPr>
          <w:b/>
          <w:sz w:val="24"/>
        </w:rPr>
        <w:tab/>
      </w:r>
      <w:r>
        <w:rPr>
          <w:b/>
          <w:sz w:val="24"/>
        </w:rPr>
        <w:tab/>
      </w:r>
      <w:r w:rsidR="00F66628">
        <w:rPr>
          <w:b/>
          <w:sz w:val="24"/>
        </w:rPr>
        <w:t>COS 324 Preaching</w:t>
      </w:r>
    </w:p>
    <w:p w14:paraId="70062DAF" w14:textId="2BC4CF45" w:rsidR="009D5D6D" w:rsidRDefault="002C7487" w:rsidP="00861D32">
      <w:pPr>
        <w:pStyle w:val="BodyText"/>
      </w:pPr>
      <w:r>
        <w:tab/>
      </w:r>
      <w:r>
        <w:tab/>
      </w:r>
      <w:r>
        <w:tab/>
      </w:r>
      <w:r>
        <w:tab/>
      </w:r>
      <w:r w:rsidR="00861D32" w:rsidRPr="00861D32">
        <w:rPr>
          <w:b/>
          <w:bCs/>
        </w:rPr>
        <w:t>ON-LINE</w:t>
      </w:r>
      <w:r w:rsidR="00861D32">
        <w:t xml:space="preserve"> </w:t>
      </w:r>
      <w:r w:rsidR="006654FC">
        <w:t>–</w:t>
      </w:r>
      <w:r w:rsidR="00861D32">
        <w:t xml:space="preserve"> </w:t>
      </w:r>
      <w:r w:rsidR="006654FC">
        <w:t>September 5-6 &amp; 26-27, 2025</w:t>
      </w:r>
    </w:p>
    <w:p w14:paraId="64EAFE04" w14:textId="77777777" w:rsidR="00465531" w:rsidRDefault="00465531">
      <w:pPr>
        <w:pStyle w:val="BodyText"/>
        <w:spacing w:before="2"/>
        <w:ind w:right="4238"/>
        <w:jc w:val="right"/>
      </w:pPr>
    </w:p>
    <w:p w14:paraId="627F87A0" w14:textId="5BDC011F" w:rsidR="009D5D6D" w:rsidRDefault="00F66628">
      <w:pPr>
        <w:pStyle w:val="Heading2"/>
        <w:spacing w:line="275" w:lineRule="exact"/>
      </w:pPr>
      <w:r>
        <w:t xml:space="preserve">Instructor: </w:t>
      </w:r>
      <w:r w:rsidR="001453F9">
        <w:t>The Reverend Dr. Robert C. Brown</w:t>
      </w:r>
    </w:p>
    <w:p w14:paraId="4258D68C" w14:textId="7E5D62FF" w:rsidR="001453F9" w:rsidRDefault="003B6877">
      <w:pPr>
        <w:pStyle w:val="BodyText"/>
        <w:spacing w:before="7"/>
        <w:rPr>
          <w:sz w:val="23"/>
        </w:rPr>
      </w:pPr>
      <w:hyperlink r:id="rId8" w:history="1">
        <w:r w:rsidRPr="00473AE1">
          <w:rPr>
            <w:rStyle w:val="Hyperlink"/>
          </w:rPr>
          <w:t>rbrown19911993@gmail.com</w:t>
        </w:r>
      </w:hyperlink>
      <w:r>
        <w:t xml:space="preserve"> </w:t>
      </w:r>
      <w:r w:rsidR="006654FC">
        <w:rPr>
          <w:sz w:val="23"/>
        </w:rPr>
        <w:t xml:space="preserve"> </w:t>
      </w:r>
      <w:r w:rsidR="001453F9">
        <w:rPr>
          <w:sz w:val="23"/>
        </w:rPr>
        <w:t>(404)731-0128</w:t>
      </w:r>
    </w:p>
    <w:p w14:paraId="79C0BD65" w14:textId="77777777" w:rsidR="005615F4" w:rsidRDefault="005615F4" w:rsidP="001453F9">
      <w:pPr>
        <w:pStyle w:val="BodyText"/>
        <w:ind w:left="109"/>
        <w:rPr>
          <w:sz w:val="23"/>
        </w:rPr>
      </w:pPr>
    </w:p>
    <w:p w14:paraId="0E7515E7" w14:textId="0664D082" w:rsidR="009D5D6D" w:rsidRDefault="00F66628" w:rsidP="001453F9">
      <w:pPr>
        <w:pStyle w:val="BodyText"/>
        <w:ind w:left="109"/>
      </w:pPr>
      <w:r>
        <w:t>Pre-class work m</w:t>
      </w:r>
      <w:r w:rsidR="001453F9">
        <w:t>ust</w:t>
      </w:r>
      <w:r>
        <w:t xml:space="preserve"> be submitted as email attachments</w:t>
      </w:r>
      <w:r w:rsidR="001453F9" w:rsidRPr="002C7487">
        <w:rPr>
          <w:b/>
          <w:bCs/>
          <w:highlight w:val="yellow"/>
          <w:u w:val="single"/>
        </w:rPr>
        <w:t>.</w:t>
      </w:r>
      <w:r w:rsidR="005615F4" w:rsidRPr="002C7487">
        <w:rPr>
          <w:b/>
          <w:bCs/>
          <w:highlight w:val="yellow"/>
          <w:u w:val="single"/>
        </w:rPr>
        <w:t xml:space="preserve"> (DEADLINE FOR PRE-WORK </w:t>
      </w:r>
      <w:r w:rsidR="006654FC" w:rsidRPr="006654FC">
        <w:rPr>
          <w:b/>
          <w:bCs/>
          <w:highlight w:val="yellow"/>
          <w:u w:val="single"/>
        </w:rPr>
        <w:t>September 1, 2025</w:t>
      </w:r>
    </w:p>
    <w:p w14:paraId="5271DB68" w14:textId="77777777" w:rsidR="009D5D6D" w:rsidRDefault="009D5D6D">
      <w:pPr>
        <w:pStyle w:val="BodyText"/>
        <w:spacing w:before="9"/>
        <w:rPr>
          <w:sz w:val="21"/>
        </w:rPr>
      </w:pPr>
    </w:p>
    <w:p w14:paraId="74FB0403" w14:textId="0802F2F0" w:rsidR="009D5D6D" w:rsidRDefault="00F66628">
      <w:pPr>
        <w:spacing w:before="1"/>
        <w:ind w:left="109"/>
        <w:rPr>
          <w:b/>
          <w:sz w:val="24"/>
          <w:u w:val="single"/>
        </w:rPr>
      </w:pPr>
      <w:r>
        <w:rPr>
          <w:b/>
          <w:sz w:val="24"/>
          <w:u w:val="single"/>
        </w:rPr>
        <w:t>A Word of Welcome</w:t>
      </w:r>
    </w:p>
    <w:p w14:paraId="3C0F7827" w14:textId="56F39ED9" w:rsidR="001453F9" w:rsidRPr="00AA21BF" w:rsidRDefault="001453F9" w:rsidP="001453F9">
      <w:r w:rsidRPr="00AA21BF">
        <w:t>Welcome to COS 324. I look forward to meeting you and sharing class together as we seek to grow as preachers of the Gospel!  Like You I am a pastor in the United Methodist tradition. My</w:t>
      </w:r>
      <w:r>
        <w:t xml:space="preserve"> career experience comes from </w:t>
      </w:r>
      <w:r w:rsidR="006654FC">
        <w:t>42</w:t>
      </w:r>
      <w:r w:rsidRPr="00AA21BF">
        <w:t xml:space="preserve"> years of leadership in parish ministry.  I have been blessed to serve alongside and mentor students from Emory University who are preparing for ministry as well as be in relationship with local pastors in ministry while teaching COS courses.  Preaching is a holy calling. Our calling to preach requires the best we have to offer as we are empowered by the Spirit of God to minister through the proclamation of the Word. I pray that God will use the pre-course reading and assignments to breathe new life into your preaching and guide you to new preaching skills even before we meet for the course.</w:t>
      </w:r>
    </w:p>
    <w:p w14:paraId="742EA226" w14:textId="77777777" w:rsidR="001453F9" w:rsidRDefault="001453F9">
      <w:pPr>
        <w:spacing w:before="1"/>
        <w:ind w:left="109"/>
        <w:rPr>
          <w:b/>
          <w:sz w:val="24"/>
        </w:rPr>
      </w:pPr>
    </w:p>
    <w:p w14:paraId="31FF564F" w14:textId="77777777" w:rsidR="009D5D6D" w:rsidRDefault="00F66628">
      <w:pPr>
        <w:spacing w:line="275" w:lineRule="exact"/>
        <w:ind w:left="109"/>
        <w:rPr>
          <w:b/>
          <w:sz w:val="24"/>
        </w:rPr>
      </w:pPr>
      <w:r>
        <w:rPr>
          <w:b/>
          <w:sz w:val="24"/>
          <w:u w:val="single"/>
        </w:rPr>
        <w:t>Student Outcomes</w:t>
      </w:r>
    </w:p>
    <w:p w14:paraId="2B9EF5A8" w14:textId="77777777" w:rsidR="009D5D6D" w:rsidRDefault="00F66628">
      <w:pPr>
        <w:pStyle w:val="BodyText"/>
        <w:spacing w:line="281" w:lineRule="exact"/>
        <w:ind w:left="109"/>
        <w:rPr>
          <w:rFonts w:ascii="Cambria"/>
        </w:rPr>
      </w:pPr>
      <w:r>
        <w:rPr>
          <w:rFonts w:ascii="Cambria"/>
        </w:rPr>
        <w:t>Students will be able to:</w:t>
      </w:r>
    </w:p>
    <w:p w14:paraId="0C430986" w14:textId="77777777" w:rsidR="009D5D6D" w:rsidRDefault="009D5D6D">
      <w:pPr>
        <w:pStyle w:val="BodyText"/>
        <w:spacing w:before="4"/>
        <w:rPr>
          <w:rFonts w:ascii="Cambria"/>
        </w:rPr>
      </w:pPr>
    </w:p>
    <w:p w14:paraId="02D104D8" w14:textId="77777777" w:rsidR="009D5D6D" w:rsidRDefault="00F66628">
      <w:pPr>
        <w:pStyle w:val="ListParagraph"/>
        <w:numPr>
          <w:ilvl w:val="0"/>
          <w:numId w:val="11"/>
        </w:numPr>
        <w:tabs>
          <w:tab w:val="left" w:pos="1117"/>
        </w:tabs>
        <w:rPr>
          <w:rFonts w:ascii="Cambria"/>
          <w:sz w:val="24"/>
        </w:rPr>
      </w:pPr>
      <w:r>
        <w:rPr>
          <w:rFonts w:ascii="Cambria"/>
          <w:sz w:val="24"/>
        </w:rPr>
        <w:t>Articulate a theology of</w:t>
      </w:r>
      <w:r>
        <w:rPr>
          <w:rFonts w:ascii="Cambria"/>
          <w:spacing w:val="-2"/>
          <w:sz w:val="24"/>
        </w:rPr>
        <w:t xml:space="preserve"> </w:t>
      </w:r>
      <w:r>
        <w:rPr>
          <w:rFonts w:ascii="Cambria"/>
          <w:sz w:val="24"/>
        </w:rPr>
        <w:t>proclamation.</w:t>
      </w:r>
    </w:p>
    <w:p w14:paraId="27B3778F" w14:textId="77777777" w:rsidR="009D5D6D" w:rsidRDefault="009D5D6D">
      <w:pPr>
        <w:pStyle w:val="BodyText"/>
        <w:spacing w:before="6"/>
        <w:rPr>
          <w:rFonts w:ascii="Cambria"/>
          <w:sz w:val="23"/>
        </w:rPr>
      </w:pPr>
    </w:p>
    <w:p w14:paraId="2AFE7F6C" w14:textId="77777777" w:rsidR="009D5D6D" w:rsidRDefault="00F66628">
      <w:pPr>
        <w:pStyle w:val="ListParagraph"/>
        <w:numPr>
          <w:ilvl w:val="0"/>
          <w:numId w:val="11"/>
        </w:numPr>
        <w:tabs>
          <w:tab w:val="left" w:pos="1082"/>
        </w:tabs>
        <w:ind w:left="1081" w:hanging="253"/>
        <w:rPr>
          <w:rFonts w:ascii="Cambria"/>
          <w:sz w:val="24"/>
        </w:rPr>
      </w:pPr>
      <w:r>
        <w:rPr>
          <w:rFonts w:ascii="Cambria"/>
          <w:sz w:val="24"/>
        </w:rPr>
        <w:t>Exegete a variety of biblical passages for</w:t>
      </w:r>
      <w:r>
        <w:rPr>
          <w:rFonts w:ascii="Cambria"/>
          <w:spacing w:val="-6"/>
          <w:sz w:val="24"/>
        </w:rPr>
        <w:t xml:space="preserve"> </w:t>
      </w:r>
      <w:r>
        <w:rPr>
          <w:rFonts w:ascii="Cambria"/>
          <w:sz w:val="24"/>
        </w:rPr>
        <w:t>preaching.</w:t>
      </w:r>
    </w:p>
    <w:p w14:paraId="006B0DE2" w14:textId="77777777" w:rsidR="009D5D6D" w:rsidRDefault="009D5D6D">
      <w:pPr>
        <w:pStyle w:val="BodyText"/>
        <w:spacing w:before="10"/>
        <w:rPr>
          <w:rFonts w:ascii="Cambria"/>
          <w:sz w:val="23"/>
        </w:rPr>
      </w:pPr>
    </w:p>
    <w:p w14:paraId="26003AB2" w14:textId="77777777" w:rsidR="009D5D6D" w:rsidRDefault="00F66628">
      <w:pPr>
        <w:pStyle w:val="ListParagraph"/>
        <w:numPr>
          <w:ilvl w:val="0"/>
          <w:numId w:val="11"/>
        </w:numPr>
        <w:tabs>
          <w:tab w:val="left" w:pos="1082"/>
        </w:tabs>
        <w:ind w:left="1041" w:right="611" w:hanging="212"/>
        <w:rPr>
          <w:rFonts w:ascii="Cambria"/>
          <w:sz w:val="24"/>
        </w:rPr>
      </w:pPr>
      <w:r>
        <w:rPr>
          <w:rFonts w:ascii="Cambria"/>
          <w:sz w:val="24"/>
        </w:rPr>
        <w:t xml:space="preserve">Evaluate sermons for biblical integrity, theological soundness, internal logic, </w:t>
      </w:r>
      <w:r>
        <w:rPr>
          <w:rFonts w:ascii="Cambria"/>
          <w:spacing w:val="-5"/>
          <w:sz w:val="24"/>
        </w:rPr>
        <w:t xml:space="preserve">and </w:t>
      </w:r>
      <w:r>
        <w:rPr>
          <w:rFonts w:ascii="Cambria"/>
          <w:sz w:val="24"/>
        </w:rPr>
        <w:t>delivery, and appropriate insights gained from the evaluation of their own sermons.</w:t>
      </w:r>
    </w:p>
    <w:p w14:paraId="71D87CDA" w14:textId="77777777" w:rsidR="009D5D6D" w:rsidRDefault="009D5D6D">
      <w:pPr>
        <w:pStyle w:val="BodyText"/>
        <w:spacing w:before="10"/>
        <w:rPr>
          <w:rFonts w:ascii="Cambria"/>
          <w:sz w:val="23"/>
        </w:rPr>
      </w:pPr>
    </w:p>
    <w:p w14:paraId="193AB9C3" w14:textId="77777777" w:rsidR="009D5D6D" w:rsidRDefault="00F66628">
      <w:pPr>
        <w:pStyle w:val="ListParagraph"/>
        <w:numPr>
          <w:ilvl w:val="0"/>
          <w:numId w:val="11"/>
        </w:numPr>
        <w:tabs>
          <w:tab w:val="left" w:pos="1082"/>
        </w:tabs>
        <w:ind w:left="1093" w:right="803" w:hanging="265"/>
        <w:rPr>
          <w:rFonts w:ascii="Cambria"/>
          <w:sz w:val="24"/>
        </w:rPr>
      </w:pPr>
      <w:r>
        <w:rPr>
          <w:rFonts w:ascii="Cambria"/>
          <w:sz w:val="24"/>
        </w:rPr>
        <w:t>Develop plans for ordering and delivering sermons in their congregational and communal context.</w:t>
      </w:r>
    </w:p>
    <w:p w14:paraId="631D3152" w14:textId="77777777" w:rsidR="009D5D6D" w:rsidRDefault="00F66628">
      <w:pPr>
        <w:spacing w:before="231"/>
        <w:ind w:left="109"/>
        <w:rPr>
          <w:b/>
          <w:sz w:val="24"/>
        </w:rPr>
      </w:pPr>
      <w:r>
        <w:rPr>
          <w:b/>
          <w:sz w:val="24"/>
          <w:u w:val="single"/>
        </w:rPr>
        <w:t>Required Texts</w:t>
      </w:r>
    </w:p>
    <w:p w14:paraId="71F9FDD0" w14:textId="77777777" w:rsidR="009D5D6D" w:rsidRDefault="009D5D6D">
      <w:pPr>
        <w:pStyle w:val="BodyText"/>
        <w:spacing w:before="2"/>
        <w:rPr>
          <w:b/>
          <w:sz w:val="16"/>
        </w:rPr>
      </w:pPr>
    </w:p>
    <w:p w14:paraId="1E8B0B67" w14:textId="77777777" w:rsidR="009D5D6D" w:rsidRDefault="00F66628">
      <w:pPr>
        <w:spacing w:before="90" w:line="275" w:lineRule="exact"/>
        <w:ind w:left="109"/>
        <w:rPr>
          <w:sz w:val="24"/>
        </w:rPr>
      </w:pPr>
      <w:r>
        <w:rPr>
          <w:sz w:val="24"/>
        </w:rPr>
        <w:t xml:space="preserve">Brown Taylor, Barbara. </w:t>
      </w:r>
      <w:r>
        <w:rPr>
          <w:i/>
          <w:sz w:val="24"/>
        </w:rPr>
        <w:t>The Preaching Life</w:t>
      </w:r>
      <w:r>
        <w:rPr>
          <w:sz w:val="24"/>
        </w:rPr>
        <w:t>. New York: Cowley. 1993.</w:t>
      </w:r>
    </w:p>
    <w:p w14:paraId="57412531" w14:textId="77777777" w:rsidR="009D5D6D" w:rsidRDefault="00F66628">
      <w:pPr>
        <w:pStyle w:val="BodyText"/>
        <w:spacing w:line="275" w:lineRule="exact"/>
        <w:ind w:left="829"/>
      </w:pPr>
      <w:r>
        <w:t>ISBN: 978-1-56101-074-5</w:t>
      </w:r>
    </w:p>
    <w:p w14:paraId="793C9A2B" w14:textId="77777777" w:rsidR="009D5D6D" w:rsidRDefault="009D5D6D">
      <w:pPr>
        <w:pStyle w:val="BodyText"/>
      </w:pPr>
    </w:p>
    <w:p w14:paraId="24F36DDE" w14:textId="77777777" w:rsidR="009D5D6D" w:rsidRDefault="00F66628">
      <w:pPr>
        <w:tabs>
          <w:tab w:val="left" w:pos="4229"/>
        </w:tabs>
        <w:spacing w:line="242" w:lineRule="auto"/>
        <w:ind w:left="829" w:right="1076" w:hanging="720"/>
        <w:rPr>
          <w:sz w:val="24"/>
        </w:rPr>
      </w:pPr>
      <w:r>
        <w:rPr>
          <w:sz w:val="24"/>
        </w:rPr>
        <w:t xml:space="preserve">Craddock, Fred B. </w:t>
      </w:r>
      <w:r>
        <w:rPr>
          <w:i/>
          <w:sz w:val="24"/>
        </w:rPr>
        <w:t xml:space="preserve">Craddock on the Craft of Preaching. </w:t>
      </w:r>
      <w:r>
        <w:rPr>
          <w:sz w:val="24"/>
        </w:rPr>
        <w:t>Eds. Lee Sparks &amp; Kathryn Hayes Sparks. St Louis:</w:t>
      </w:r>
      <w:r>
        <w:rPr>
          <w:spacing w:val="-3"/>
          <w:sz w:val="24"/>
        </w:rPr>
        <w:t xml:space="preserve"> </w:t>
      </w:r>
      <w:r>
        <w:rPr>
          <w:sz w:val="24"/>
        </w:rPr>
        <w:t>Chalice,</w:t>
      </w:r>
      <w:r>
        <w:rPr>
          <w:spacing w:val="-1"/>
          <w:sz w:val="24"/>
        </w:rPr>
        <w:t xml:space="preserve"> </w:t>
      </w:r>
      <w:r>
        <w:rPr>
          <w:sz w:val="24"/>
        </w:rPr>
        <w:t>2011.</w:t>
      </w:r>
      <w:r>
        <w:rPr>
          <w:sz w:val="24"/>
        </w:rPr>
        <w:tab/>
        <w:t>ISBN: 978-0-827205-3706</w:t>
      </w:r>
    </w:p>
    <w:p w14:paraId="29CA9612" w14:textId="77777777" w:rsidR="009D5D6D" w:rsidRDefault="009D5D6D">
      <w:pPr>
        <w:pStyle w:val="BodyText"/>
        <w:spacing w:before="9"/>
        <w:rPr>
          <w:sz w:val="23"/>
        </w:rPr>
      </w:pPr>
    </w:p>
    <w:p w14:paraId="5BEC01C3" w14:textId="77777777" w:rsidR="009D5D6D" w:rsidRDefault="00F66628">
      <w:pPr>
        <w:spacing w:line="275" w:lineRule="exact"/>
        <w:ind w:left="109"/>
        <w:rPr>
          <w:sz w:val="24"/>
        </w:rPr>
      </w:pPr>
      <w:r>
        <w:rPr>
          <w:sz w:val="24"/>
        </w:rPr>
        <w:t xml:space="preserve">Long, Thomas G. </w:t>
      </w:r>
      <w:r>
        <w:rPr>
          <w:i/>
          <w:sz w:val="24"/>
        </w:rPr>
        <w:t xml:space="preserve">The Witness of Preaching. </w:t>
      </w:r>
      <w:r>
        <w:rPr>
          <w:sz w:val="24"/>
        </w:rPr>
        <w:t>3</w:t>
      </w:r>
      <w:r>
        <w:rPr>
          <w:sz w:val="24"/>
          <w:vertAlign w:val="superscript"/>
        </w:rPr>
        <w:t>rd</w:t>
      </w:r>
      <w:r>
        <w:rPr>
          <w:sz w:val="24"/>
        </w:rPr>
        <w:t xml:space="preserve"> ed. Louisville: Westminster John Knox, 2016.</w:t>
      </w:r>
    </w:p>
    <w:p w14:paraId="080C6BC9" w14:textId="61532CFF" w:rsidR="009D5D6D" w:rsidRDefault="00F66628">
      <w:pPr>
        <w:pStyle w:val="BodyText"/>
        <w:spacing w:line="275" w:lineRule="exact"/>
        <w:ind w:left="829"/>
      </w:pPr>
      <w:r>
        <w:t>ISBN: 978-0-664-26142-9</w:t>
      </w:r>
    </w:p>
    <w:p w14:paraId="4EF2214E" w14:textId="39F4920A" w:rsidR="001453F9" w:rsidRDefault="001453F9">
      <w:pPr>
        <w:pStyle w:val="BodyText"/>
        <w:spacing w:line="275" w:lineRule="exact"/>
        <w:ind w:left="829"/>
      </w:pPr>
    </w:p>
    <w:p w14:paraId="7120C421" w14:textId="528A2AA1" w:rsidR="001453F9" w:rsidRDefault="001453F9" w:rsidP="001453F9">
      <w:pPr>
        <w:rPr>
          <w:sz w:val="24"/>
          <w:szCs w:val="24"/>
        </w:rPr>
      </w:pPr>
      <w:r w:rsidRPr="00FD6EEC">
        <w:rPr>
          <w:sz w:val="24"/>
          <w:szCs w:val="24"/>
        </w:rPr>
        <w:t xml:space="preserve">Massey, James Earl. </w:t>
      </w:r>
      <w:r w:rsidRPr="00FD6EEC">
        <w:rPr>
          <w:i/>
          <w:iCs/>
          <w:sz w:val="24"/>
          <w:szCs w:val="24"/>
        </w:rPr>
        <w:t>The Burdensome Joy of Preaching</w:t>
      </w:r>
      <w:r>
        <w:rPr>
          <w:sz w:val="24"/>
          <w:szCs w:val="24"/>
        </w:rPr>
        <w:t>.</w:t>
      </w:r>
      <w:r w:rsidRPr="00FD6EEC">
        <w:rPr>
          <w:sz w:val="24"/>
          <w:szCs w:val="24"/>
        </w:rPr>
        <w:t xml:space="preserve"> </w:t>
      </w:r>
      <w:r>
        <w:rPr>
          <w:sz w:val="24"/>
          <w:szCs w:val="24"/>
        </w:rPr>
        <w:t>Nashville: Abingdon,</w:t>
      </w:r>
      <w:r w:rsidRPr="00FD6EEC">
        <w:rPr>
          <w:sz w:val="24"/>
          <w:szCs w:val="24"/>
        </w:rPr>
        <w:t xml:space="preserve"> 1998. </w:t>
      </w:r>
    </w:p>
    <w:p w14:paraId="1013E25B" w14:textId="5454C158" w:rsidR="001453F9" w:rsidRPr="00FD6EEC" w:rsidRDefault="001453F9" w:rsidP="001453F9">
      <w:pPr>
        <w:rPr>
          <w:sz w:val="24"/>
          <w:szCs w:val="24"/>
        </w:rPr>
      </w:pPr>
      <w:r>
        <w:rPr>
          <w:sz w:val="24"/>
          <w:szCs w:val="24"/>
        </w:rPr>
        <w:tab/>
        <w:t xml:space="preserve">  </w:t>
      </w:r>
      <w:r w:rsidRPr="00FD6EEC">
        <w:rPr>
          <w:sz w:val="24"/>
          <w:szCs w:val="24"/>
        </w:rPr>
        <w:t>ISBN:</w:t>
      </w:r>
      <w:r>
        <w:rPr>
          <w:sz w:val="24"/>
          <w:szCs w:val="24"/>
        </w:rPr>
        <w:t xml:space="preserve">  </w:t>
      </w:r>
      <w:r w:rsidRPr="00FD6EEC">
        <w:rPr>
          <w:sz w:val="24"/>
          <w:szCs w:val="24"/>
        </w:rPr>
        <w:t>978</w:t>
      </w:r>
      <w:r>
        <w:rPr>
          <w:sz w:val="24"/>
          <w:szCs w:val="24"/>
        </w:rPr>
        <w:t>-</w:t>
      </w:r>
      <w:r w:rsidRPr="00FD6EEC">
        <w:rPr>
          <w:sz w:val="24"/>
          <w:szCs w:val="24"/>
        </w:rPr>
        <w:t>0</w:t>
      </w:r>
      <w:r>
        <w:rPr>
          <w:sz w:val="24"/>
          <w:szCs w:val="24"/>
        </w:rPr>
        <w:t>-</w:t>
      </w:r>
      <w:r w:rsidRPr="00FD6EEC">
        <w:rPr>
          <w:sz w:val="24"/>
          <w:szCs w:val="24"/>
        </w:rPr>
        <w:t>687</w:t>
      </w:r>
      <w:r>
        <w:rPr>
          <w:sz w:val="24"/>
          <w:szCs w:val="24"/>
        </w:rPr>
        <w:t>-</w:t>
      </w:r>
      <w:r w:rsidRPr="00FD6EEC">
        <w:rPr>
          <w:sz w:val="24"/>
          <w:szCs w:val="24"/>
        </w:rPr>
        <w:t>05069</w:t>
      </w:r>
      <w:r>
        <w:rPr>
          <w:sz w:val="24"/>
          <w:szCs w:val="24"/>
        </w:rPr>
        <w:t>-</w:t>
      </w:r>
      <w:r w:rsidRPr="00FD6EEC">
        <w:rPr>
          <w:sz w:val="24"/>
          <w:szCs w:val="24"/>
        </w:rPr>
        <w:t>7</w:t>
      </w:r>
    </w:p>
    <w:p w14:paraId="76936844" w14:textId="77777777" w:rsidR="001453F9" w:rsidRDefault="001453F9">
      <w:pPr>
        <w:pStyle w:val="BodyText"/>
        <w:spacing w:line="275" w:lineRule="exact"/>
        <w:ind w:left="829"/>
      </w:pPr>
    </w:p>
    <w:p w14:paraId="2890302E" w14:textId="77777777" w:rsidR="009D5D6D" w:rsidRDefault="00F66628">
      <w:pPr>
        <w:tabs>
          <w:tab w:val="left" w:pos="2749"/>
        </w:tabs>
        <w:spacing w:line="242" w:lineRule="auto"/>
        <w:ind w:left="829" w:right="1382" w:hanging="720"/>
        <w:rPr>
          <w:sz w:val="24"/>
        </w:rPr>
      </w:pPr>
      <w:r>
        <w:rPr>
          <w:sz w:val="24"/>
        </w:rPr>
        <w:t xml:space="preserve">Wilson, Paul Scott, Gen. Ed. </w:t>
      </w:r>
      <w:r>
        <w:rPr>
          <w:i/>
          <w:sz w:val="24"/>
        </w:rPr>
        <w:t xml:space="preserve">The New Interpreter’s Handbook of Preaching. </w:t>
      </w:r>
      <w:r>
        <w:rPr>
          <w:sz w:val="24"/>
        </w:rPr>
        <w:t>Nashville: Abingdon,</w:t>
      </w:r>
      <w:r>
        <w:rPr>
          <w:spacing w:val="-1"/>
          <w:sz w:val="24"/>
        </w:rPr>
        <w:t xml:space="preserve"> </w:t>
      </w:r>
      <w:r>
        <w:rPr>
          <w:sz w:val="24"/>
        </w:rPr>
        <w:t>2008.</w:t>
      </w:r>
      <w:r>
        <w:rPr>
          <w:sz w:val="24"/>
        </w:rPr>
        <w:tab/>
        <w:t>ISBN: 978-0-687-05556-2</w:t>
      </w:r>
    </w:p>
    <w:p w14:paraId="771175C4" w14:textId="77777777" w:rsidR="00465531" w:rsidRDefault="00465531">
      <w:pPr>
        <w:pStyle w:val="Heading2"/>
        <w:rPr>
          <w:u w:val="single"/>
        </w:rPr>
      </w:pPr>
    </w:p>
    <w:p w14:paraId="7C2E4D9A" w14:textId="569B70B9" w:rsidR="009D5D6D" w:rsidRDefault="006654FC">
      <w:pPr>
        <w:pStyle w:val="Heading2"/>
      </w:pPr>
      <w:r>
        <w:rPr>
          <w:highlight w:val="yellow"/>
          <w:u w:val="single"/>
        </w:rPr>
        <w:lastRenderedPageBreak/>
        <w:t xml:space="preserve">ALL </w:t>
      </w:r>
      <w:r w:rsidR="00F66628" w:rsidRPr="003B6877">
        <w:rPr>
          <w:highlight w:val="yellow"/>
          <w:u w:val="single"/>
        </w:rPr>
        <w:t>Pre-Class Assignments</w:t>
      </w:r>
      <w:r w:rsidR="00F66628" w:rsidRPr="003B6877">
        <w:rPr>
          <w:highlight w:val="yellow"/>
        </w:rPr>
        <w:t xml:space="preserve">: </w:t>
      </w:r>
      <w:r w:rsidR="001453F9" w:rsidRPr="003B6877">
        <w:rPr>
          <w:highlight w:val="yellow"/>
        </w:rPr>
        <w:t xml:space="preserve">e-mailed by </w:t>
      </w:r>
      <w:r w:rsidRPr="006654FC">
        <w:rPr>
          <w:highlight w:val="yellow"/>
        </w:rPr>
        <w:t>September 1, 2025.</w:t>
      </w:r>
    </w:p>
    <w:p w14:paraId="17640356" w14:textId="77777777" w:rsidR="009D5D6D" w:rsidRDefault="009D5D6D">
      <w:pPr>
        <w:pStyle w:val="BodyText"/>
        <w:spacing w:before="2"/>
        <w:rPr>
          <w:b/>
          <w:sz w:val="16"/>
        </w:rPr>
      </w:pPr>
    </w:p>
    <w:p w14:paraId="72E0AD6A" w14:textId="22390AC9" w:rsidR="009D5D6D" w:rsidRDefault="00F66628">
      <w:pPr>
        <w:pStyle w:val="ListParagraph"/>
        <w:numPr>
          <w:ilvl w:val="0"/>
          <w:numId w:val="10"/>
        </w:numPr>
        <w:tabs>
          <w:tab w:val="left" w:pos="350"/>
        </w:tabs>
        <w:spacing w:before="90" w:line="242" w:lineRule="auto"/>
        <w:ind w:right="537" w:firstLine="0"/>
        <w:rPr>
          <w:sz w:val="24"/>
        </w:rPr>
      </w:pPr>
      <w:r>
        <w:rPr>
          <w:sz w:val="24"/>
        </w:rPr>
        <w:t xml:space="preserve">A </w:t>
      </w:r>
      <w:r w:rsidR="001453F9">
        <w:rPr>
          <w:sz w:val="24"/>
        </w:rPr>
        <w:t>2-3</w:t>
      </w:r>
      <w:r>
        <w:rPr>
          <w:sz w:val="24"/>
        </w:rPr>
        <w:t xml:space="preserve"> page </w:t>
      </w:r>
      <w:r>
        <w:rPr>
          <w:sz w:val="24"/>
          <w:u w:val="single"/>
        </w:rPr>
        <w:t>Theology of Preaching Paper</w:t>
      </w:r>
      <w:r>
        <w:rPr>
          <w:sz w:val="24"/>
        </w:rPr>
        <w:t xml:space="preserve">. Instructions for completing the paper can be found in the syllabus section: </w:t>
      </w:r>
      <w:r>
        <w:rPr>
          <w:b/>
          <w:sz w:val="24"/>
        </w:rPr>
        <w:t>Pre-Class Assignments</w:t>
      </w:r>
      <w:r>
        <w:rPr>
          <w:sz w:val="24"/>
        </w:rPr>
        <w:t>. (Student Outcome</w:t>
      </w:r>
      <w:r>
        <w:rPr>
          <w:spacing w:val="-4"/>
          <w:sz w:val="24"/>
        </w:rPr>
        <w:t xml:space="preserve"> </w:t>
      </w:r>
      <w:r>
        <w:rPr>
          <w:sz w:val="24"/>
        </w:rPr>
        <w:t>#1)</w:t>
      </w:r>
    </w:p>
    <w:p w14:paraId="3069BE09" w14:textId="77777777" w:rsidR="009D5D6D" w:rsidRDefault="009D5D6D">
      <w:pPr>
        <w:pStyle w:val="BodyText"/>
        <w:spacing w:before="8"/>
        <w:rPr>
          <w:sz w:val="23"/>
        </w:rPr>
      </w:pPr>
    </w:p>
    <w:p w14:paraId="63AC22EE" w14:textId="2667D581" w:rsidR="009D5D6D" w:rsidRDefault="00F66628">
      <w:pPr>
        <w:pStyle w:val="ListParagraph"/>
        <w:numPr>
          <w:ilvl w:val="0"/>
          <w:numId w:val="10"/>
        </w:numPr>
        <w:tabs>
          <w:tab w:val="left" w:pos="350"/>
        </w:tabs>
        <w:ind w:right="477" w:firstLine="0"/>
        <w:rPr>
          <w:sz w:val="24"/>
        </w:rPr>
      </w:pPr>
      <w:r>
        <w:rPr>
          <w:sz w:val="24"/>
        </w:rPr>
        <w:t>A</w:t>
      </w:r>
      <w:r w:rsidR="002C7487">
        <w:rPr>
          <w:sz w:val="24"/>
        </w:rPr>
        <w:t>2-3 page</w:t>
      </w:r>
      <w:r>
        <w:rPr>
          <w:sz w:val="24"/>
        </w:rPr>
        <w:t xml:space="preserve"> </w:t>
      </w:r>
      <w:r>
        <w:rPr>
          <w:sz w:val="24"/>
          <w:u w:val="single"/>
        </w:rPr>
        <w:t>Sermon Preparation Report</w:t>
      </w:r>
      <w:r>
        <w:rPr>
          <w:sz w:val="24"/>
        </w:rPr>
        <w:t xml:space="preserve"> prepared in conjunction with a sermon </w:t>
      </w:r>
      <w:r w:rsidR="00465531">
        <w:rPr>
          <w:sz w:val="24"/>
        </w:rPr>
        <w:t xml:space="preserve">to be preached </w:t>
      </w:r>
      <w:r>
        <w:rPr>
          <w:sz w:val="24"/>
        </w:rPr>
        <w:t xml:space="preserve">from </w:t>
      </w:r>
      <w:bookmarkStart w:id="0" w:name="_Hlk56235811"/>
      <w:r w:rsidR="00465531">
        <w:rPr>
          <w:sz w:val="24"/>
        </w:rPr>
        <w:t>Exodus 35:4-5, 20-29 &amp; 36:2-7</w:t>
      </w:r>
    </w:p>
    <w:bookmarkEnd w:id="0"/>
    <w:p w14:paraId="72702D55" w14:textId="08B66B4C" w:rsidR="009D5D6D" w:rsidRDefault="00F66628">
      <w:pPr>
        <w:pStyle w:val="BodyText"/>
        <w:spacing w:before="90"/>
        <w:ind w:left="109" w:right="457"/>
      </w:pPr>
      <w:r>
        <w:t xml:space="preserve">Instructions for completing the Sermon Preparation Report can be found in the syllabus section: </w:t>
      </w:r>
      <w:r>
        <w:rPr>
          <w:b/>
        </w:rPr>
        <w:t>Pre-Class Assignments</w:t>
      </w:r>
      <w:r>
        <w:t xml:space="preserve">. </w:t>
      </w:r>
      <w:r>
        <w:rPr>
          <w:shd w:val="clear" w:color="auto" w:fill="FFFF00"/>
        </w:rPr>
        <w:t>Use the sermon preparation report template provided in the Pre-Class</w:t>
      </w:r>
      <w:r>
        <w:t xml:space="preserve"> </w:t>
      </w:r>
      <w:r>
        <w:rPr>
          <w:shd w:val="clear" w:color="auto" w:fill="FFFF00"/>
        </w:rPr>
        <w:t>Assignments section</w:t>
      </w:r>
      <w:r>
        <w:t xml:space="preserve"> for creating your preparation report. Copy and paste the Sermon Preparation Report template into a separate document. The template allows you to fill in the appropriate information. You will then save your completed work in the template, and submit it via e-mail as the completed assignment. (Student Outcome #2 &amp;</w:t>
      </w:r>
      <w:r>
        <w:rPr>
          <w:spacing w:val="-6"/>
        </w:rPr>
        <w:t xml:space="preserve"> </w:t>
      </w:r>
      <w:r>
        <w:t>#3)</w:t>
      </w:r>
    </w:p>
    <w:p w14:paraId="5488079E" w14:textId="77777777" w:rsidR="009D5D6D" w:rsidRDefault="009D5D6D">
      <w:pPr>
        <w:pStyle w:val="BodyText"/>
        <w:spacing w:before="10"/>
        <w:rPr>
          <w:sz w:val="23"/>
        </w:rPr>
      </w:pPr>
    </w:p>
    <w:p w14:paraId="01992E6A" w14:textId="6DCDC54F" w:rsidR="009D5D6D" w:rsidRDefault="00F66628">
      <w:pPr>
        <w:pStyle w:val="ListParagraph"/>
        <w:numPr>
          <w:ilvl w:val="0"/>
          <w:numId w:val="10"/>
        </w:numPr>
        <w:tabs>
          <w:tab w:val="left" w:pos="350"/>
        </w:tabs>
        <w:ind w:right="476" w:firstLine="0"/>
        <w:rPr>
          <w:sz w:val="24"/>
        </w:rPr>
      </w:pPr>
      <w:r>
        <w:rPr>
          <w:sz w:val="24"/>
        </w:rPr>
        <w:t xml:space="preserve">A </w:t>
      </w:r>
      <w:r>
        <w:rPr>
          <w:sz w:val="24"/>
          <w:u w:val="single"/>
        </w:rPr>
        <w:t>Sermon Manuscript</w:t>
      </w:r>
      <w:r>
        <w:rPr>
          <w:sz w:val="24"/>
        </w:rPr>
        <w:t xml:space="preserve"> prepared from</w:t>
      </w:r>
      <w:r w:rsidR="001453F9">
        <w:rPr>
          <w:sz w:val="24"/>
        </w:rPr>
        <w:t xml:space="preserve"> the </w:t>
      </w:r>
      <w:r w:rsidR="00465531">
        <w:rPr>
          <w:sz w:val="24"/>
        </w:rPr>
        <w:t xml:space="preserve">Exodus passages </w:t>
      </w:r>
      <w:r w:rsidR="001453F9">
        <w:rPr>
          <w:sz w:val="24"/>
        </w:rPr>
        <w:t>for the Preparation report.</w:t>
      </w:r>
      <w:r>
        <w:rPr>
          <w:b/>
          <w:sz w:val="24"/>
        </w:rPr>
        <w:t xml:space="preserve"> </w:t>
      </w:r>
      <w:r>
        <w:rPr>
          <w:sz w:val="24"/>
        </w:rPr>
        <w:t xml:space="preserve">Instructions for completing the Sermon Manuscript can be found in the syllabus section: </w:t>
      </w:r>
      <w:r>
        <w:rPr>
          <w:b/>
          <w:sz w:val="24"/>
        </w:rPr>
        <w:t>Pre-Class Assignments</w:t>
      </w:r>
      <w:r>
        <w:rPr>
          <w:sz w:val="24"/>
        </w:rPr>
        <w:t>.</w:t>
      </w:r>
      <w:r w:rsidR="001453F9">
        <w:rPr>
          <w:sz w:val="24"/>
        </w:rPr>
        <w:t xml:space="preserve"> E-mail a copy of your manuscript as a Word Document</w:t>
      </w:r>
      <w:r>
        <w:rPr>
          <w:sz w:val="24"/>
        </w:rPr>
        <w:t>. (Student Outcome</w:t>
      </w:r>
      <w:r>
        <w:rPr>
          <w:spacing w:val="-3"/>
          <w:sz w:val="24"/>
        </w:rPr>
        <w:t xml:space="preserve"> </w:t>
      </w:r>
      <w:r>
        <w:rPr>
          <w:sz w:val="24"/>
        </w:rPr>
        <w:t>#3)</w:t>
      </w:r>
    </w:p>
    <w:p w14:paraId="6C964F34" w14:textId="77777777" w:rsidR="009D5D6D" w:rsidRDefault="009D5D6D">
      <w:pPr>
        <w:pStyle w:val="BodyText"/>
      </w:pPr>
    </w:p>
    <w:p w14:paraId="5D696EA8" w14:textId="04AE61CF" w:rsidR="009D5D6D" w:rsidRDefault="00F66628">
      <w:pPr>
        <w:pStyle w:val="ListParagraph"/>
        <w:numPr>
          <w:ilvl w:val="0"/>
          <w:numId w:val="10"/>
        </w:numPr>
        <w:tabs>
          <w:tab w:val="left" w:pos="350"/>
        </w:tabs>
        <w:ind w:right="564" w:firstLine="0"/>
        <w:rPr>
          <w:sz w:val="24"/>
        </w:rPr>
      </w:pPr>
      <w:r>
        <w:rPr>
          <w:sz w:val="24"/>
        </w:rPr>
        <w:t xml:space="preserve">A </w:t>
      </w:r>
      <w:r>
        <w:rPr>
          <w:sz w:val="24"/>
          <w:u w:val="single"/>
        </w:rPr>
        <w:t>Sermon</w:t>
      </w:r>
      <w:r w:rsidR="002C7487">
        <w:rPr>
          <w:sz w:val="24"/>
          <w:u w:val="single"/>
        </w:rPr>
        <w:t xml:space="preserve"> Self-</w:t>
      </w:r>
      <w:r w:rsidR="00A46CB6">
        <w:rPr>
          <w:sz w:val="24"/>
          <w:u w:val="single"/>
        </w:rPr>
        <w:t xml:space="preserve"> Evaluation</w:t>
      </w:r>
      <w:r>
        <w:rPr>
          <w:sz w:val="24"/>
        </w:rPr>
        <w:t xml:space="preserve"> will be completed after you have preached the sermon with the congregation you serve. Instructions for completing the Sermon Self-Evaluation can be found in the syllabus section: </w:t>
      </w:r>
      <w:r>
        <w:rPr>
          <w:b/>
          <w:sz w:val="24"/>
        </w:rPr>
        <w:t>Pre-Class Assignments</w:t>
      </w:r>
      <w:r>
        <w:rPr>
          <w:sz w:val="24"/>
        </w:rPr>
        <w:t xml:space="preserve">. </w:t>
      </w:r>
      <w:r>
        <w:rPr>
          <w:sz w:val="24"/>
          <w:shd w:val="clear" w:color="auto" w:fill="FFFF00"/>
        </w:rPr>
        <w:t>Use the template provided for sermon self- evaluation.</w:t>
      </w:r>
      <w:r>
        <w:rPr>
          <w:sz w:val="24"/>
        </w:rPr>
        <w:t xml:space="preserve"> Copy and paste the Sermon Self-Evaluation template into a separate document. The template allows you to fill in the appropriate information. You will then save your completed work in the template, and submit it</w:t>
      </w:r>
      <w:r w:rsidR="00465531">
        <w:rPr>
          <w:sz w:val="24"/>
        </w:rPr>
        <w:t xml:space="preserve"> via e-mail</w:t>
      </w:r>
      <w:r>
        <w:rPr>
          <w:sz w:val="24"/>
        </w:rPr>
        <w:t xml:space="preserve"> as the completed assignment. (Student Outcome #3)</w:t>
      </w:r>
    </w:p>
    <w:p w14:paraId="693AF0F0" w14:textId="77777777" w:rsidR="00F66628" w:rsidRPr="00F66628" w:rsidRDefault="00F66628" w:rsidP="00F66628">
      <w:pPr>
        <w:pStyle w:val="ListParagraph"/>
        <w:rPr>
          <w:sz w:val="24"/>
        </w:rPr>
      </w:pPr>
    </w:p>
    <w:p w14:paraId="3D0E50B4" w14:textId="32E31759" w:rsidR="00F66628" w:rsidRDefault="00F66628">
      <w:pPr>
        <w:pStyle w:val="ListParagraph"/>
        <w:numPr>
          <w:ilvl w:val="0"/>
          <w:numId w:val="10"/>
        </w:numPr>
        <w:tabs>
          <w:tab w:val="left" w:pos="350"/>
        </w:tabs>
        <w:ind w:right="564" w:firstLine="0"/>
        <w:rPr>
          <w:sz w:val="24"/>
        </w:rPr>
      </w:pPr>
      <w:r>
        <w:rPr>
          <w:sz w:val="24"/>
        </w:rPr>
        <w:t xml:space="preserve">Title, Focus &amp; Function – </w:t>
      </w:r>
      <w:r w:rsidRPr="00F66628">
        <w:rPr>
          <w:sz w:val="24"/>
        </w:rPr>
        <w:t>IN ADVANCE OF THE SECOND WEEKEND of CLASS you will need to View the “Three Preachers Video” that may be accessed by following this You</w:t>
      </w:r>
      <w:r>
        <w:rPr>
          <w:sz w:val="24"/>
        </w:rPr>
        <w:t>T</w:t>
      </w:r>
      <w:r w:rsidRPr="00F66628">
        <w:rPr>
          <w:sz w:val="24"/>
        </w:rPr>
        <w:t xml:space="preserve">ube link - </w:t>
      </w:r>
      <w:hyperlink r:id="rId9" w:tgtFrame="_blank" w:history="1">
        <w:r w:rsidRPr="00F66628">
          <w:rPr>
            <w:rStyle w:val="Hyperlink"/>
            <w:sz w:val="24"/>
          </w:rPr>
          <w:t>https://youtu.be/vcgHzkQdkoA</w:t>
        </w:r>
      </w:hyperlink>
      <w:r w:rsidRPr="00F66628">
        <w:rPr>
          <w:sz w:val="24"/>
        </w:rPr>
        <w:t>.  This Video link will take you to a You</w:t>
      </w:r>
      <w:r>
        <w:rPr>
          <w:sz w:val="24"/>
        </w:rPr>
        <w:t>T</w:t>
      </w:r>
      <w:r w:rsidRPr="00F66628">
        <w:rPr>
          <w:sz w:val="24"/>
        </w:rPr>
        <w:t>ube Channel that was made for teaching this class on line for the General Board of Higher Education and Ministry of the United Methodist Church.  PLEASE WATCH THE VIDEO and Choose ONE of the THREE SERMONS- (The Three Preachers are The Reverend Dr. Alice Rogers, The Reverend Dr. Rodirigo Cruz and The Reverend Dr. Byron Thomas.)  IN Preparation for our Discussion on Sermon Focus and Function on</w:t>
      </w:r>
      <w:r>
        <w:rPr>
          <w:sz w:val="24"/>
        </w:rPr>
        <w:t xml:space="preserve"> the second Friday session of the class.</w:t>
      </w:r>
      <w:r w:rsidRPr="00F66628">
        <w:rPr>
          <w:sz w:val="24"/>
        </w:rPr>
        <w:t xml:space="preserve"> THERE IS NO WRITTEN  ASSIGNMENT TO TURN IN, BUT YOU WILL NEED TO BE PREPARED TO SHARE WITH THE CLASS – What you Think the Title of the Sermon is, The Sermon’s Focus and the Sermon’s Function. (The YouTube Video also has a lecture that you may find helpful for the Second weekend of Class)</w:t>
      </w:r>
    </w:p>
    <w:p w14:paraId="30C716A6" w14:textId="77777777" w:rsidR="009D5D6D" w:rsidRDefault="009D5D6D">
      <w:pPr>
        <w:pStyle w:val="BodyText"/>
        <w:rPr>
          <w:sz w:val="26"/>
        </w:rPr>
      </w:pPr>
    </w:p>
    <w:p w14:paraId="60BC9C32" w14:textId="77777777" w:rsidR="009D5D6D" w:rsidRDefault="009D5D6D">
      <w:pPr>
        <w:pStyle w:val="BodyText"/>
        <w:spacing w:before="2"/>
        <w:rPr>
          <w:sz w:val="22"/>
        </w:rPr>
      </w:pPr>
    </w:p>
    <w:p w14:paraId="3EC1055A" w14:textId="671F6EC8" w:rsidR="009D5D6D" w:rsidRDefault="00F66628">
      <w:pPr>
        <w:ind w:left="109"/>
        <w:rPr>
          <w:b/>
          <w:sz w:val="24"/>
        </w:rPr>
      </w:pPr>
      <w:r>
        <w:rPr>
          <w:b/>
          <w:sz w:val="24"/>
          <w:u w:val="single"/>
        </w:rPr>
        <w:t>Assignments Submitted During Class</w:t>
      </w:r>
    </w:p>
    <w:p w14:paraId="0DF729B6" w14:textId="77777777" w:rsidR="009D5D6D" w:rsidRDefault="009D5D6D">
      <w:pPr>
        <w:pStyle w:val="BodyText"/>
        <w:spacing w:before="3"/>
        <w:rPr>
          <w:b/>
          <w:sz w:val="16"/>
        </w:rPr>
      </w:pPr>
    </w:p>
    <w:p w14:paraId="5E07E0B0" w14:textId="59848AAA" w:rsidR="009D5D6D" w:rsidRPr="00F66628" w:rsidRDefault="00F66628" w:rsidP="00F66628">
      <w:pPr>
        <w:pStyle w:val="ListParagraph"/>
        <w:numPr>
          <w:ilvl w:val="0"/>
          <w:numId w:val="10"/>
        </w:numPr>
        <w:tabs>
          <w:tab w:val="left" w:pos="350"/>
        </w:tabs>
        <w:spacing w:before="90"/>
        <w:ind w:right="541"/>
        <w:rPr>
          <w:b/>
          <w:sz w:val="24"/>
        </w:rPr>
      </w:pPr>
      <w:r w:rsidRPr="00F66628">
        <w:rPr>
          <w:sz w:val="24"/>
          <w:u w:val="single"/>
        </w:rPr>
        <w:t>Exegesis of Biblical Passages for Preaching</w:t>
      </w:r>
      <w:r w:rsidRPr="00F66628">
        <w:rPr>
          <w:sz w:val="24"/>
        </w:rPr>
        <w:t xml:space="preserve">. </w:t>
      </w:r>
      <w:r w:rsidR="00465531" w:rsidRPr="00F66628">
        <w:rPr>
          <w:sz w:val="24"/>
        </w:rPr>
        <w:t>In the First Class Session,</w:t>
      </w:r>
      <w:r w:rsidRPr="00F66628">
        <w:rPr>
          <w:sz w:val="24"/>
        </w:rPr>
        <w:t xml:space="preserve"> the class will be divided into small groups. Each group will be </w:t>
      </w:r>
      <w:r w:rsidR="00465531" w:rsidRPr="00F66628">
        <w:rPr>
          <w:sz w:val="24"/>
        </w:rPr>
        <w:t>work together to exegete Matthew 11:25-30</w:t>
      </w:r>
      <w:r w:rsidRPr="00F66628">
        <w:rPr>
          <w:sz w:val="24"/>
        </w:rPr>
        <w:t xml:space="preserve">. </w:t>
      </w:r>
      <w:r w:rsidRPr="00F66628">
        <w:rPr>
          <w:b/>
          <w:sz w:val="24"/>
        </w:rPr>
        <w:t xml:space="preserve">On </w:t>
      </w:r>
      <w:r w:rsidR="001C1A5C">
        <w:rPr>
          <w:b/>
          <w:sz w:val="24"/>
        </w:rPr>
        <w:t xml:space="preserve"> the evening of the first Friday session of the First weekend -</w:t>
      </w:r>
      <w:r w:rsidRPr="00F66628">
        <w:rPr>
          <w:b/>
          <w:sz w:val="24"/>
        </w:rPr>
        <w:t xml:space="preserve">each </w:t>
      </w:r>
      <w:r w:rsidR="001C1A5C">
        <w:rPr>
          <w:b/>
          <w:sz w:val="24"/>
        </w:rPr>
        <w:t xml:space="preserve">small </w:t>
      </w:r>
      <w:r w:rsidRPr="00F66628">
        <w:rPr>
          <w:b/>
          <w:sz w:val="24"/>
        </w:rPr>
        <w:t>group will be expected to meet for 1 ½ - 2 hours for the purpose of exegeting the assigned passage of Scripture and preparing a group presentation of key findings for the purpose</w:t>
      </w:r>
      <w:r w:rsidRPr="00F66628">
        <w:rPr>
          <w:b/>
          <w:spacing w:val="-20"/>
          <w:sz w:val="24"/>
        </w:rPr>
        <w:t xml:space="preserve"> </w:t>
      </w:r>
      <w:r w:rsidRPr="00F66628">
        <w:rPr>
          <w:b/>
          <w:sz w:val="24"/>
        </w:rPr>
        <w:t>of</w:t>
      </w:r>
    </w:p>
    <w:p w14:paraId="6F43BB44" w14:textId="77777777" w:rsidR="009D5D6D" w:rsidRDefault="009D5D6D">
      <w:pPr>
        <w:rPr>
          <w:sz w:val="24"/>
        </w:rPr>
        <w:sectPr w:rsidR="009D5D6D">
          <w:headerReference w:type="default" r:id="rId10"/>
          <w:pgSz w:w="12240" w:h="15840"/>
          <w:pgMar w:top="1180" w:right="980" w:bottom="280" w:left="1340" w:header="737" w:footer="0" w:gutter="0"/>
          <w:cols w:space="720"/>
        </w:sectPr>
      </w:pPr>
    </w:p>
    <w:p w14:paraId="14741F29" w14:textId="77777777" w:rsidR="009D5D6D" w:rsidRDefault="009D5D6D">
      <w:pPr>
        <w:pStyle w:val="BodyText"/>
        <w:spacing w:before="3"/>
        <w:rPr>
          <w:b/>
          <w:sz w:val="15"/>
        </w:rPr>
      </w:pPr>
    </w:p>
    <w:p w14:paraId="45DC1A52" w14:textId="6B1D0773" w:rsidR="009D5D6D" w:rsidRDefault="00F66628">
      <w:pPr>
        <w:pStyle w:val="BodyText"/>
        <w:spacing w:before="92" w:line="237" w:lineRule="auto"/>
        <w:ind w:left="109" w:right="739"/>
      </w:pPr>
      <w:r>
        <w:rPr>
          <w:b/>
        </w:rPr>
        <w:t>preaching the tex</w:t>
      </w:r>
      <w:r>
        <w:t>t. Details for the completion of this assignment will be presented in class on</w:t>
      </w:r>
      <w:r w:rsidR="001C1A5C">
        <w:t xml:space="preserve"> Saturday</w:t>
      </w:r>
      <w:r>
        <w:t>. (Student Outcome #2)</w:t>
      </w:r>
    </w:p>
    <w:p w14:paraId="27EA9EFF" w14:textId="77777777" w:rsidR="009D5D6D" w:rsidRDefault="009D5D6D">
      <w:pPr>
        <w:pStyle w:val="BodyText"/>
        <w:spacing w:before="1"/>
      </w:pPr>
    </w:p>
    <w:p w14:paraId="6EE262FE" w14:textId="1C0E3E88" w:rsidR="009D5D6D" w:rsidRDefault="00F66628" w:rsidP="00F66628">
      <w:pPr>
        <w:pStyle w:val="ListParagraph"/>
        <w:numPr>
          <w:ilvl w:val="0"/>
          <w:numId w:val="10"/>
        </w:numPr>
        <w:tabs>
          <w:tab w:val="left" w:pos="350"/>
        </w:tabs>
        <w:ind w:right="558"/>
        <w:rPr>
          <w:sz w:val="24"/>
        </w:rPr>
      </w:pPr>
      <w:r>
        <w:rPr>
          <w:sz w:val="24"/>
        </w:rPr>
        <w:t xml:space="preserve">A </w:t>
      </w:r>
      <w:r>
        <w:rPr>
          <w:sz w:val="24"/>
          <w:u w:val="single"/>
        </w:rPr>
        <w:t>Sermon</w:t>
      </w:r>
      <w:r>
        <w:rPr>
          <w:sz w:val="24"/>
        </w:rPr>
        <w:t xml:space="preserve"> of 12 – 15 minutes will be preached in class on a </w:t>
      </w:r>
      <w:r w:rsidR="00465531">
        <w:rPr>
          <w:sz w:val="24"/>
        </w:rPr>
        <w:t>Matthew 11:25-30</w:t>
      </w:r>
      <w:r>
        <w:rPr>
          <w:sz w:val="24"/>
        </w:rPr>
        <w:t xml:space="preserve">. A manuscript will NOT be submitted for this sermon; the grade for the sermon will be based on the oral delivery. </w:t>
      </w:r>
      <w:r>
        <w:rPr>
          <w:b/>
          <w:sz w:val="24"/>
        </w:rPr>
        <w:t>Sermons will be preached in class</w:t>
      </w:r>
      <w:r w:rsidR="001C1A5C">
        <w:rPr>
          <w:sz w:val="24"/>
        </w:rPr>
        <w:t>.</w:t>
      </w:r>
      <w:r>
        <w:rPr>
          <w:sz w:val="24"/>
        </w:rPr>
        <w:t xml:space="preserve">  (Student Outcome</w:t>
      </w:r>
      <w:r>
        <w:rPr>
          <w:spacing w:val="-5"/>
          <w:sz w:val="24"/>
        </w:rPr>
        <w:t xml:space="preserve"> </w:t>
      </w:r>
      <w:r>
        <w:rPr>
          <w:sz w:val="24"/>
        </w:rPr>
        <w:t>#3)</w:t>
      </w:r>
    </w:p>
    <w:p w14:paraId="7DFC999D" w14:textId="77777777" w:rsidR="009D5D6D" w:rsidRDefault="009D5D6D">
      <w:pPr>
        <w:pStyle w:val="BodyText"/>
        <w:spacing w:before="2"/>
      </w:pPr>
    </w:p>
    <w:p w14:paraId="723B2714" w14:textId="14389756" w:rsidR="009D5D6D" w:rsidRDefault="001C1A5C" w:rsidP="001C1A5C">
      <w:pPr>
        <w:pStyle w:val="BodyText"/>
        <w:numPr>
          <w:ilvl w:val="0"/>
          <w:numId w:val="10"/>
        </w:numPr>
        <w:spacing w:before="10"/>
        <w:rPr>
          <w:b/>
          <w:bCs/>
          <w:sz w:val="23"/>
        </w:rPr>
      </w:pPr>
      <w:r>
        <w:rPr>
          <w:sz w:val="23"/>
        </w:rPr>
        <w:t xml:space="preserve">Evaluation of Others Preaching – Using the Sermon Evaluation form as a guide and rubric for evaluation each student will evaluate and offer constructive feedback for classmates.  </w:t>
      </w:r>
      <w:r w:rsidRPr="001C1A5C">
        <w:rPr>
          <w:b/>
          <w:bCs/>
          <w:sz w:val="23"/>
        </w:rPr>
        <w:t>THERE IS NO WRITTEN WORK TO BE SUBMITTED FOR THIS ASSIGNMENT.  THE GRADE FOR THIS ASSIGNMENT IS BASED ON YOUR PARTICIPATION IN THE CLASS AFTER EACH SERMON IS PREACHED.</w:t>
      </w:r>
    </w:p>
    <w:p w14:paraId="5A127709" w14:textId="77777777" w:rsidR="001C1A5C" w:rsidRPr="001C1A5C" w:rsidRDefault="001C1A5C" w:rsidP="00383B5A">
      <w:pPr>
        <w:pStyle w:val="BodyText"/>
        <w:spacing w:before="10"/>
        <w:ind w:left="109"/>
        <w:rPr>
          <w:b/>
          <w:bCs/>
          <w:sz w:val="23"/>
        </w:rPr>
      </w:pPr>
    </w:p>
    <w:p w14:paraId="62571603" w14:textId="2DACECA2" w:rsidR="009D5D6D" w:rsidRDefault="00F66628" w:rsidP="00F66628">
      <w:pPr>
        <w:pStyle w:val="ListParagraph"/>
        <w:numPr>
          <w:ilvl w:val="0"/>
          <w:numId w:val="10"/>
        </w:numPr>
        <w:tabs>
          <w:tab w:val="left" w:pos="350"/>
        </w:tabs>
        <w:ind w:right="454"/>
        <w:rPr>
          <w:sz w:val="24"/>
        </w:rPr>
      </w:pPr>
      <w:r>
        <w:rPr>
          <w:sz w:val="24"/>
        </w:rPr>
        <w:t xml:space="preserve">Submit a </w:t>
      </w:r>
      <w:r w:rsidR="001C1A5C">
        <w:rPr>
          <w:sz w:val="24"/>
        </w:rPr>
        <w:t xml:space="preserve">Three Month </w:t>
      </w:r>
      <w:r>
        <w:rPr>
          <w:sz w:val="24"/>
          <w:u w:val="single"/>
        </w:rPr>
        <w:t>Preaching Plan</w:t>
      </w:r>
      <w:r>
        <w:rPr>
          <w:sz w:val="24"/>
        </w:rPr>
        <w:t xml:space="preserve"> for ordering and delivering sermons in your congregational context</w:t>
      </w:r>
      <w:r w:rsidR="001C1A5C">
        <w:rPr>
          <w:sz w:val="24"/>
        </w:rPr>
        <w:t xml:space="preserve">.  You choose the three months for the plan. </w:t>
      </w:r>
      <w:r>
        <w:rPr>
          <w:sz w:val="24"/>
        </w:rPr>
        <w:t xml:space="preserve">The Preaching Plan is </w:t>
      </w:r>
      <w:r>
        <w:rPr>
          <w:b/>
          <w:sz w:val="24"/>
        </w:rPr>
        <w:t xml:space="preserve">due on </w:t>
      </w:r>
      <w:r w:rsidR="001C1A5C">
        <w:rPr>
          <w:b/>
          <w:sz w:val="24"/>
        </w:rPr>
        <w:t>the Friday of the Second Weekend of the Course.</w:t>
      </w:r>
      <w:r>
        <w:rPr>
          <w:b/>
          <w:sz w:val="24"/>
        </w:rPr>
        <w:t xml:space="preserve"> (please email to:</w:t>
      </w:r>
      <w:r>
        <w:rPr>
          <w:b/>
          <w:color w:val="0000FF"/>
          <w:sz w:val="24"/>
        </w:rPr>
        <w:t xml:space="preserve"> </w:t>
      </w:r>
      <w:r w:rsidR="001C1A5C" w:rsidRPr="003B6877">
        <w:rPr>
          <w:b/>
          <w:sz w:val="24"/>
        </w:rPr>
        <w:t>rbrown</w:t>
      </w:r>
      <w:r w:rsidR="003B6877">
        <w:rPr>
          <w:b/>
          <w:sz w:val="24"/>
        </w:rPr>
        <w:t>19911993@gmail.com</w:t>
      </w:r>
      <w:r>
        <w:rPr>
          <w:sz w:val="24"/>
        </w:rPr>
        <w:t xml:space="preserve">). Directions for preparing the Preaching Plan can be found </w:t>
      </w:r>
      <w:r w:rsidR="001C1A5C">
        <w:rPr>
          <w:sz w:val="24"/>
        </w:rPr>
        <w:t xml:space="preserve">in the </w:t>
      </w:r>
      <w:r>
        <w:rPr>
          <w:sz w:val="24"/>
        </w:rPr>
        <w:t>syllabus. (Student Outcome</w:t>
      </w:r>
      <w:r>
        <w:rPr>
          <w:spacing w:val="-6"/>
          <w:sz w:val="24"/>
        </w:rPr>
        <w:t xml:space="preserve"> </w:t>
      </w:r>
      <w:r>
        <w:rPr>
          <w:sz w:val="24"/>
        </w:rPr>
        <w:t>#4)</w:t>
      </w:r>
    </w:p>
    <w:p w14:paraId="41F452B9" w14:textId="77777777" w:rsidR="009D5D6D" w:rsidRDefault="009D5D6D">
      <w:pPr>
        <w:pStyle w:val="BodyText"/>
        <w:spacing w:before="2"/>
      </w:pPr>
    </w:p>
    <w:p w14:paraId="551650AF" w14:textId="77777777" w:rsidR="009D5D6D" w:rsidRDefault="00F66628">
      <w:pPr>
        <w:ind w:left="109"/>
        <w:rPr>
          <w:b/>
          <w:sz w:val="24"/>
        </w:rPr>
      </w:pPr>
      <w:r>
        <w:rPr>
          <w:b/>
          <w:sz w:val="24"/>
          <w:u w:val="single"/>
        </w:rPr>
        <w:t>Grading</w:t>
      </w:r>
    </w:p>
    <w:p w14:paraId="54221C5E" w14:textId="77777777" w:rsidR="009D5D6D" w:rsidRDefault="009D5D6D">
      <w:pPr>
        <w:pStyle w:val="BodyText"/>
        <w:spacing w:before="2"/>
        <w:rPr>
          <w:b/>
          <w:sz w:val="16"/>
        </w:rPr>
      </w:pPr>
    </w:p>
    <w:p w14:paraId="3BA73756" w14:textId="79F30BE4" w:rsidR="009D5D6D" w:rsidRDefault="00F66628">
      <w:pPr>
        <w:spacing w:before="90" w:line="275" w:lineRule="exact"/>
        <w:ind w:left="109"/>
        <w:rPr>
          <w:b/>
          <w:sz w:val="24"/>
        </w:rPr>
      </w:pPr>
      <w:r w:rsidRPr="003B6877">
        <w:rPr>
          <w:b/>
          <w:sz w:val="24"/>
          <w:highlight w:val="yellow"/>
        </w:rPr>
        <w:t xml:space="preserve">Assignments </w:t>
      </w:r>
      <w:r w:rsidR="00465531" w:rsidRPr="003B6877">
        <w:rPr>
          <w:b/>
          <w:sz w:val="24"/>
          <w:highlight w:val="yellow"/>
        </w:rPr>
        <w:t xml:space="preserve">e-mailed no later than </w:t>
      </w:r>
      <w:r w:rsidR="006654FC" w:rsidRPr="006654FC">
        <w:rPr>
          <w:b/>
          <w:sz w:val="24"/>
          <w:highlight w:val="yellow"/>
        </w:rPr>
        <w:t xml:space="preserve">September </w:t>
      </w:r>
      <w:r w:rsidR="00D92D21">
        <w:rPr>
          <w:b/>
          <w:sz w:val="24"/>
          <w:highlight w:val="yellow"/>
        </w:rPr>
        <w:t>1</w:t>
      </w:r>
      <w:r w:rsidR="006654FC" w:rsidRPr="006654FC">
        <w:rPr>
          <w:b/>
          <w:sz w:val="24"/>
          <w:highlight w:val="yellow"/>
        </w:rPr>
        <w:t>, 2025</w:t>
      </w:r>
    </w:p>
    <w:p w14:paraId="1902BB61" w14:textId="77777777" w:rsidR="009D5D6D" w:rsidRDefault="00F66628">
      <w:pPr>
        <w:pStyle w:val="BodyText"/>
        <w:tabs>
          <w:tab w:val="left" w:pos="6589"/>
        </w:tabs>
        <w:spacing w:line="275" w:lineRule="exact"/>
        <w:ind w:left="829"/>
      </w:pPr>
      <w:r>
        <w:t>Theology of</w:t>
      </w:r>
      <w:r>
        <w:rPr>
          <w:spacing w:val="-4"/>
        </w:rPr>
        <w:t xml:space="preserve"> </w:t>
      </w:r>
      <w:r>
        <w:t>Preaching</w:t>
      </w:r>
      <w:r>
        <w:rPr>
          <w:spacing w:val="-1"/>
        </w:rPr>
        <w:t xml:space="preserve"> </w:t>
      </w:r>
      <w:r>
        <w:t>Paper</w:t>
      </w:r>
      <w:r>
        <w:tab/>
        <w:t>10</w:t>
      </w:r>
      <w:r>
        <w:rPr>
          <w:spacing w:val="-2"/>
        </w:rPr>
        <w:t xml:space="preserve"> </w:t>
      </w:r>
      <w:r>
        <w:t>points</w:t>
      </w:r>
    </w:p>
    <w:p w14:paraId="18DB499D" w14:textId="1B6ABC62" w:rsidR="009D5D6D" w:rsidRDefault="00F66628">
      <w:pPr>
        <w:pStyle w:val="BodyText"/>
        <w:tabs>
          <w:tab w:val="left" w:pos="6589"/>
        </w:tabs>
        <w:spacing w:before="3" w:line="275" w:lineRule="exact"/>
        <w:ind w:left="829"/>
      </w:pPr>
      <w:r>
        <w:t>Sermon</w:t>
      </w:r>
      <w:r>
        <w:rPr>
          <w:spacing w:val="-4"/>
        </w:rPr>
        <w:t xml:space="preserve"> </w:t>
      </w:r>
      <w:r>
        <w:t>Preparation</w:t>
      </w:r>
      <w:r>
        <w:rPr>
          <w:spacing w:val="-2"/>
        </w:rPr>
        <w:t xml:space="preserve"> </w:t>
      </w:r>
      <w:r>
        <w:t>Report</w:t>
      </w:r>
      <w:r>
        <w:tab/>
        <w:t>10</w:t>
      </w:r>
      <w:r>
        <w:rPr>
          <w:spacing w:val="-2"/>
        </w:rPr>
        <w:t xml:space="preserve"> </w:t>
      </w:r>
      <w:r>
        <w:t>points</w:t>
      </w:r>
    </w:p>
    <w:p w14:paraId="2FA3C98D" w14:textId="73295573" w:rsidR="009D5D6D" w:rsidRDefault="00F66628">
      <w:pPr>
        <w:pStyle w:val="BodyText"/>
        <w:tabs>
          <w:tab w:val="left" w:pos="6589"/>
        </w:tabs>
        <w:spacing w:line="275" w:lineRule="exact"/>
        <w:ind w:left="829"/>
      </w:pPr>
      <w:r>
        <w:t>Sermon</w:t>
      </w:r>
      <w:r>
        <w:rPr>
          <w:spacing w:val="-2"/>
        </w:rPr>
        <w:t xml:space="preserve"> </w:t>
      </w:r>
      <w:r>
        <w:t>Manuscript</w:t>
      </w:r>
      <w:r>
        <w:tab/>
      </w:r>
      <w:r w:rsidR="002C7487">
        <w:t xml:space="preserve">15 </w:t>
      </w:r>
      <w:r>
        <w:t>points</w:t>
      </w:r>
    </w:p>
    <w:p w14:paraId="397804EF" w14:textId="2F11982B" w:rsidR="009D5D6D" w:rsidRDefault="00F66628">
      <w:pPr>
        <w:pStyle w:val="BodyText"/>
        <w:tabs>
          <w:tab w:val="left" w:pos="6589"/>
        </w:tabs>
        <w:spacing w:before="2"/>
        <w:ind w:left="829"/>
      </w:pPr>
      <w:r>
        <w:t>Sermon</w:t>
      </w:r>
      <w:r>
        <w:rPr>
          <w:spacing w:val="-2"/>
        </w:rPr>
        <w:t xml:space="preserve"> </w:t>
      </w:r>
      <w:r>
        <w:t>Self-Evaluation</w:t>
      </w:r>
      <w:r>
        <w:tab/>
        <w:t>10</w:t>
      </w:r>
      <w:r>
        <w:rPr>
          <w:spacing w:val="-2"/>
        </w:rPr>
        <w:t xml:space="preserve"> </w:t>
      </w:r>
      <w:r>
        <w:t>points</w:t>
      </w:r>
    </w:p>
    <w:p w14:paraId="4C620F14" w14:textId="77777777" w:rsidR="009D5D6D" w:rsidRDefault="009D5D6D">
      <w:pPr>
        <w:pStyle w:val="BodyText"/>
      </w:pPr>
    </w:p>
    <w:p w14:paraId="775D90FA" w14:textId="332401C3" w:rsidR="001C1A5C" w:rsidRDefault="00F66628">
      <w:pPr>
        <w:pStyle w:val="Heading2"/>
        <w:spacing w:line="275" w:lineRule="exact"/>
        <w:jc w:val="both"/>
      </w:pPr>
      <w:r>
        <w:t>Assignments due in Class</w:t>
      </w:r>
    </w:p>
    <w:p w14:paraId="076462B8" w14:textId="2A4AC0EA" w:rsidR="001C1A5C" w:rsidRPr="005615F4" w:rsidRDefault="001C1A5C">
      <w:pPr>
        <w:pStyle w:val="Heading2"/>
        <w:spacing w:line="275" w:lineRule="exact"/>
        <w:jc w:val="both"/>
        <w:rPr>
          <w:b w:val="0"/>
          <w:bCs w:val="0"/>
        </w:rPr>
      </w:pPr>
      <w:r>
        <w:tab/>
      </w:r>
      <w:r w:rsidR="005615F4">
        <w:t xml:space="preserve">  </w:t>
      </w:r>
      <w:r w:rsidRPr="005615F4">
        <w:rPr>
          <w:b w:val="0"/>
          <w:bCs w:val="0"/>
        </w:rPr>
        <w:t>Title</w:t>
      </w:r>
      <w:r w:rsidR="005615F4" w:rsidRPr="005615F4">
        <w:rPr>
          <w:b w:val="0"/>
          <w:bCs w:val="0"/>
        </w:rPr>
        <w:t>-Focus-Function</w:t>
      </w:r>
      <w:r w:rsidR="005615F4">
        <w:rPr>
          <w:b w:val="0"/>
          <w:bCs w:val="0"/>
        </w:rPr>
        <w:tab/>
      </w:r>
      <w:r w:rsidR="005615F4">
        <w:rPr>
          <w:b w:val="0"/>
          <w:bCs w:val="0"/>
        </w:rPr>
        <w:tab/>
      </w:r>
      <w:r w:rsidR="005615F4">
        <w:rPr>
          <w:b w:val="0"/>
          <w:bCs w:val="0"/>
        </w:rPr>
        <w:tab/>
      </w:r>
      <w:r w:rsidR="005615F4">
        <w:rPr>
          <w:b w:val="0"/>
          <w:bCs w:val="0"/>
        </w:rPr>
        <w:tab/>
      </w:r>
      <w:r w:rsidR="005615F4">
        <w:rPr>
          <w:b w:val="0"/>
          <w:bCs w:val="0"/>
        </w:rPr>
        <w:tab/>
      </w:r>
      <w:r w:rsidR="005615F4">
        <w:rPr>
          <w:b w:val="0"/>
          <w:bCs w:val="0"/>
        </w:rPr>
        <w:tab/>
        <w:t xml:space="preserve">  </w:t>
      </w:r>
      <w:r w:rsidR="002C7487">
        <w:rPr>
          <w:b w:val="0"/>
          <w:bCs w:val="0"/>
        </w:rPr>
        <w:t>10</w:t>
      </w:r>
      <w:r w:rsidR="005615F4">
        <w:rPr>
          <w:b w:val="0"/>
          <w:bCs w:val="0"/>
        </w:rPr>
        <w:t xml:space="preserve"> points</w:t>
      </w:r>
      <w:r w:rsidR="005615F4">
        <w:rPr>
          <w:b w:val="0"/>
          <w:bCs w:val="0"/>
        </w:rPr>
        <w:tab/>
      </w:r>
      <w:r w:rsidR="005615F4">
        <w:rPr>
          <w:b w:val="0"/>
          <w:bCs w:val="0"/>
        </w:rPr>
        <w:tab/>
      </w:r>
      <w:r w:rsidR="005615F4">
        <w:rPr>
          <w:b w:val="0"/>
          <w:bCs w:val="0"/>
        </w:rPr>
        <w:tab/>
      </w:r>
    </w:p>
    <w:p w14:paraId="65C83B9E" w14:textId="6CCED45A" w:rsidR="00465531" w:rsidRDefault="00F66628">
      <w:pPr>
        <w:pStyle w:val="BodyText"/>
        <w:tabs>
          <w:tab w:val="left" w:pos="6589"/>
        </w:tabs>
        <w:ind w:left="829" w:right="2441"/>
        <w:jc w:val="both"/>
      </w:pPr>
      <w:r>
        <w:t>Group Exegesis Project</w:t>
      </w:r>
      <w:r>
        <w:rPr>
          <w:spacing w:val="-3"/>
        </w:rPr>
        <w:t xml:space="preserve"> </w:t>
      </w:r>
      <w:r>
        <w:tab/>
      </w:r>
      <w:r w:rsidR="005615F4">
        <w:t xml:space="preserve">  5</w:t>
      </w:r>
      <w:r>
        <w:t xml:space="preserve"> </w:t>
      </w:r>
      <w:r w:rsidR="002C7487">
        <w:t>p</w:t>
      </w:r>
      <w:r>
        <w:rPr>
          <w:spacing w:val="-4"/>
        </w:rPr>
        <w:t xml:space="preserve">oints </w:t>
      </w:r>
      <w:r>
        <w:t xml:space="preserve">10 - 12 Minute Sermon Preached in Class </w:t>
      </w:r>
      <w:r w:rsidR="00465531">
        <w:tab/>
      </w:r>
      <w:r>
        <w:t xml:space="preserve">20 points </w:t>
      </w:r>
    </w:p>
    <w:p w14:paraId="59221917" w14:textId="322BE4F3" w:rsidR="009D5D6D" w:rsidRDefault="005615F4">
      <w:pPr>
        <w:pStyle w:val="BodyText"/>
        <w:tabs>
          <w:tab w:val="left" w:pos="6589"/>
        </w:tabs>
        <w:ind w:left="829" w:right="2441"/>
        <w:jc w:val="both"/>
      </w:pPr>
      <w:r>
        <w:t>Evaluation of Others Preaching</w:t>
      </w:r>
      <w:r w:rsidR="00F66628">
        <w:rPr>
          <w:spacing w:val="55"/>
        </w:rPr>
        <w:t xml:space="preserve"> </w:t>
      </w:r>
      <w:r w:rsidR="00F66628">
        <w:tab/>
        <w:t xml:space="preserve">10 </w:t>
      </w:r>
      <w:r w:rsidR="00F66628">
        <w:rPr>
          <w:spacing w:val="-4"/>
        </w:rPr>
        <w:t xml:space="preserve">points </w:t>
      </w:r>
      <w:r w:rsidR="00465531">
        <w:t xml:space="preserve">Three Month </w:t>
      </w:r>
      <w:r w:rsidR="00F66628">
        <w:t>Preaching Plan</w:t>
      </w:r>
      <w:r w:rsidR="00F66628">
        <w:rPr>
          <w:spacing w:val="52"/>
        </w:rPr>
        <w:t xml:space="preserve"> </w:t>
      </w:r>
      <w:r w:rsidR="00F66628">
        <w:tab/>
        <w:t>10</w:t>
      </w:r>
      <w:r w:rsidR="00F66628">
        <w:rPr>
          <w:spacing w:val="6"/>
        </w:rPr>
        <w:t xml:space="preserve"> </w:t>
      </w:r>
      <w:r w:rsidR="00F66628">
        <w:rPr>
          <w:spacing w:val="-4"/>
        </w:rPr>
        <w:t>points</w:t>
      </w:r>
    </w:p>
    <w:p w14:paraId="0C297AC0" w14:textId="77777777" w:rsidR="009D5D6D" w:rsidRDefault="009D5D6D">
      <w:pPr>
        <w:pStyle w:val="BodyText"/>
        <w:spacing w:before="1"/>
      </w:pPr>
    </w:p>
    <w:p w14:paraId="2E56C0BD" w14:textId="77777777" w:rsidR="009D5D6D" w:rsidRDefault="00F66628">
      <w:pPr>
        <w:pStyle w:val="Heading2"/>
        <w:tabs>
          <w:tab w:val="left" w:pos="6589"/>
        </w:tabs>
        <w:spacing w:before="1"/>
        <w:ind w:left="829"/>
      </w:pPr>
      <w:r>
        <w:t>Total</w:t>
      </w:r>
      <w:r>
        <w:rPr>
          <w:spacing w:val="-2"/>
        </w:rPr>
        <w:t xml:space="preserve"> </w:t>
      </w:r>
      <w:r>
        <w:t>Points</w:t>
      </w:r>
      <w:r>
        <w:tab/>
        <w:t>100 points</w:t>
      </w:r>
    </w:p>
    <w:p w14:paraId="512CD3D9" w14:textId="77777777" w:rsidR="009D5D6D" w:rsidRDefault="009D5D6D">
      <w:pPr>
        <w:sectPr w:rsidR="009D5D6D">
          <w:pgSz w:w="12240" w:h="15840"/>
          <w:pgMar w:top="1180" w:right="980" w:bottom="280" w:left="1340" w:header="737" w:footer="0" w:gutter="0"/>
          <w:cols w:space="720"/>
        </w:sectPr>
      </w:pPr>
    </w:p>
    <w:p w14:paraId="3FC806B8" w14:textId="7736E3C8" w:rsidR="009D5D6D" w:rsidRDefault="004249B9">
      <w:pPr>
        <w:tabs>
          <w:tab w:val="left" w:pos="1405"/>
          <w:tab w:val="left" w:pos="3205"/>
        </w:tabs>
        <w:spacing w:before="96"/>
        <w:ind w:left="397"/>
        <w:rPr>
          <w:rFonts w:ascii="Palatino Linotype"/>
          <w:sz w:val="21"/>
        </w:rPr>
      </w:pPr>
      <w:r>
        <w:rPr>
          <w:noProof/>
        </w:rPr>
        <w:lastRenderedPageBreak/>
        <mc:AlternateContent>
          <mc:Choice Requires="wps">
            <w:drawing>
              <wp:anchor distT="0" distB="0" distL="114300" distR="114300" simplePos="0" relativeHeight="251658240" behindDoc="0" locked="0" layoutInCell="1" allowOverlap="1" wp14:anchorId="451C59B0" wp14:editId="46098B6E">
                <wp:simplePos x="0" y="0"/>
                <wp:positionH relativeFrom="page">
                  <wp:posOffset>1029970</wp:posOffset>
                </wp:positionH>
                <wp:positionV relativeFrom="paragraph">
                  <wp:posOffset>432435</wp:posOffset>
                </wp:positionV>
                <wp:extent cx="24765" cy="635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6350"/>
                        </a:xfrm>
                        <a:custGeom>
                          <a:avLst/>
                          <a:gdLst>
                            <a:gd name="T0" fmla="+- 0 1661 1622"/>
                            <a:gd name="T1" fmla="*/ T0 w 39"/>
                            <a:gd name="T2" fmla="+- 0 681 681"/>
                            <a:gd name="T3" fmla="*/ 681 h 10"/>
                            <a:gd name="T4" fmla="+- 0 1632 1622"/>
                            <a:gd name="T5" fmla="*/ T4 w 39"/>
                            <a:gd name="T6" fmla="+- 0 681 681"/>
                            <a:gd name="T7" fmla="*/ 681 h 10"/>
                            <a:gd name="T8" fmla="+- 0 1622 1622"/>
                            <a:gd name="T9" fmla="*/ T8 w 39"/>
                            <a:gd name="T10" fmla="+- 0 681 681"/>
                            <a:gd name="T11" fmla="*/ 681 h 10"/>
                            <a:gd name="T12" fmla="+- 0 1622 1622"/>
                            <a:gd name="T13" fmla="*/ T12 w 39"/>
                            <a:gd name="T14" fmla="+- 0 691 681"/>
                            <a:gd name="T15" fmla="*/ 691 h 10"/>
                            <a:gd name="T16" fmla="+- 0 1632 1622"/>
                            <a:gd name="T17" fmla="*/ T16 w 39"/>
                            <a:gd name="T18" fmla="+- 0 691 681"/>
                            <a:gd name="T19" fmla="*/ 691 h 10"/>
                            <a:gd name="T20" fmla="+- 0 1661 1622"/>
                            <a:gd name="T21" fmla="*/ T20 w 39"/>
                            <a:gd name="T22" fmla="+- 0 691 681"/>
                            <a:gd name="T23" fmla="*/ 691 h 10"/>
                            <a:gd name="T24" fmla="+- 0 1661 1622"/>
                            <a:gd name="T25" fmla="*/ T24 w 39"/>
                            <a:gd name="T26" fmla="+- 0 681 681"/>
                            <a:gd name="T27" fmla="*/ 681 h 10"/>
                          </a:gdLst>
                          <a:ahLst/>
                          <a:cxnLst>
                            <a:cxn ang="0">
                              <a:pos x="T1" y="T3"/>
                            </a:cxn>
                            <a:cxn ang="0">
                              <a:pos x="T5" y="T7"/>
                            </a:cxn>
                            <a:cxn ang="0">
                              <a:pos x="T9" y="T11"/>
                            </a:cxn>
                            <a:cxn ang="0">
                              <a:pos x="T13" y="T15"/>
                            </a:cxn>
                            <a:cxn ang="0">
                              <a:pos x="T17" y="T19"/>
                            </a:cxn>
                            <a:cxn ang="0">
                              <a:pos x="T21" y="T23"/>
                            </a:cxn>
                            <a:cxn ang="0">
                              <a:pos x="T25" y="T27"/>
                            </a:cxn>
                          </a:cxnLst>
                          <a:rect l="0" t="0" r="r" b="b"/>
                          <a:pathLst>
                            <a:path w="39" h="10">
                              <a:moveTo>
                                <a:pt x="39" y="0"/>
                              </a:moveTo>
                              <a:lnTo>
                                <a:pt x="10" y="0"/>
                              </a:lnTo>
                              <a:lnTo>
                                <a:pt x="0" y="0"/>
                              </a:lnTo>
                              <a:lnTo>
                                <a:pt x="0" y="10"/>
                              </a:lnTo>
                              <a:lnTo>
                                <a:pt x="10" y="10"/>
                              </a:lnTo>
                              <a:lnTo>
                                <a:pt x="39" y="10"/>
                              </a:lnTo>
                              <a:lnTo>
                                <a:pt x="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54E512" id="Freeform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3.05pt,34.05pt,81.6pt,34.05pt,81.1pt,34.05pt,81.1pt,34.55pt,81.6pt,34.55pt,83.05pt,34.55pt,83.05pt,34.05pt" coordsize="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" fillcolor="black" stroked="f">
                <v:path arrowok="t" o:connecttype="custom" o:connectlocs="24765,432435;6350,432435;0,432435;0,438785;6350,438785;24765,438785;24765,432435" o:connectangles="0,0,0,0,0,0,0"/>
                <w10:wrap anchorx="page"/>
              </v:polyline>
            </w:pict>
          </mc:Fallback>
        </mc:AlternateContent>
      </w:r>
      <w:r w:rsidR="00F66628">
        <w:rPr>
          <w:rFonts w:ascii="Palatino Linotype"/>
          <w:w w:val="105"/>
          <w:sz w:val="21"/>
        </w:rPr>
        <w:t>Grade</w:t>
      </w:r>
      <w:r w:rsidR="00F66628">
        <w:rPr>
          <w:rFonts w:ascii="Palatino Linotype"/>
          <w:w w:val="105"/>
          <w:sz w:val="21"/>
        </w:rPr>
        <w:tab/>
        <w:t>Points</w:t>
      </w:r>
      <w:r w:rsidR="00F66628">
        <w:rPr>
          <w:rFonts w:ascii="Palatino Linotype"/>
          <w:spacing w:val="-2"/>
          <w:w w:val="105"/>
          <w:sz w:val="21"/>
        </w:rPr>
        <w:t xml:space="preserve"> </w:t>
      </w:r>
      <w:r w:rsidR="00F66628">
        <w:rPr>
          <w:rFonts w:ascii="Palatino Linotype"/>
          <w:w w:val="105"/>
          <w:sz w:val="21"/>
        </w:rPr>
        <w:t>Needed</w:t>
      </w:r>
      <w:r w:rsidR="00F66628">
        <w:rPr>
          <w:rFonts w:ascii="Palatino Linotype"/>
          <w:w w:val="105"/>
          <w:sz w:val="21"/>
        </w:rPr>
        <w:tab/>
        <w:t>Description of letter</w:t>
      </w:r>
      <w:r w:rsidR="00F66628">
        <w:rPr>
          <w:rFonts w:ascii="Palatino Linotype"/>
          <w:spacing w:val="2"/>
          <w:w w:val="105"/>
          <w:sz w:val="21"/>
        </w:rPr>
        <w:t xml:space="preserve"> </w:t>
      </w:r>
      <w:r w:rsidR="00F66628">
        <w:rPr>
          <w:rFonts w:ascii="Palatino Linotype"/>
          <w:w w:val="105"/>
          <w:sz w:val="21"/>
        </w:rPr>
        <w:t>grades</w:t>
      </w:r>
    </w:p>
    <w:p w14:paraId="77B6A758" w14:textId="77777777" w:rsidR="009D5D6D" w:rsidRDefault="009D5D6D">
      <w:pPr>
        <w:pStyle w:val="BodyText"/>
        <w:spacing w:before="1"/>
        <w:rPr>
          <w:rFonts w:ascii="Palatino Linotype"/>
          <w:sz w:val="23"/>
        </w:rPr>
      </w:pPr>
    </w:p>
    <w:tbl>
      <w:tblPr>
        <w:tblW w:w="0" w:type="auto"/>
        <w:tblInd w:w="29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013"/>
        <w:gridCol w:w="1800"/>
        <w:gridCol w:w="6691"/>
      </w:tblGrid>
      <w:tr w:rsidR="009D5D6D" w14:paraId="387997D2" w14:textId="77777777">
        <w:trPr>
          <w:trHeight w:val="508"/>
        </w:trPr>
        <w:tc>
          <w:tcPr>
            <w:tcW w:w="1013" w:type="dxa"/>
            <w:tcBorders>
              <w:left w:val="single" w:sz="4" w:space="0" w:color="000000"/>
              <w:bottom w:val="single" w:sz="4" w:space="0" w:color="000000"/>
              <w:right w:val="single" w:sz="4" w:space="0" w:color="000000"/>
            </w:tcBorders>
          </w:tcPr>
          <w:p w14:paraId="353EC764" w14:textId="77777777" w:rsidR="009D5D6D" w:rsidRDefault="00F66628">
            <w:pPr>
              <w:pStyle w:val="TableParagraph"/>
              <w:spacing w:before="9" w:line="240" w:lineRule="auto"/>
              <w:ind w:left="110"/>
              <w:rPr>
                <w:sz w:val="21"/>
              </w:rPr>
            </w:pPr>
            <w:r>
              <w:rPr>
                <w:w w:val="102"/>
                <w:sz w:val="21"/>
              </w:rPr>
              <w:t>A</w:t>
            </w:r>
          </w:p>
        </w:tc>
        <w:tc>
          <w:tcPr>
            <w:tcW w:w="1800" w:type="dxa"/>
            <w:tcBorders>
              <w:left w:val="single" w:sz="4" w:space="0" w:color="000000"/>
              <w:bottom w:val="single" w:sz="4" w:space="0" w:color="000000"/>
              <w:right w:val="single" w:sz="4" w:space="0" w:color="000000"/>
            </w:tcBorders>
          </w:tcPr>
          <w:p w14:paraId="44741AE0" w14:textId="77777777" w:rsidR="009D5D6D" w:rsidRDefault="00F66628">
            <w:pPr>
              <w:pStyle w:val="TableParagraph"/>
              <w:spacing w:before="9" w:line="240" w:lineRule="auto"/>
              <w:rPr>
                <w:sz w:val="21"/>
              </w:rPr>
            </w:pPr>
            <w:r>
              <w:rPr>
                <w:w w:val="105"/>
                <w:sz w:val="21"/>
              </w:rPr>
              <w:t>95 – 100</w:t>
            </w:r>
          </w:p>
        </w:tc>
        <w:tc>
          <w:tcPr>
            <w:tcW w:w="6691" w:type="dxa"/>
            <w:tcBorders>
              <w:left w:val="single" w:sz="4" w:space="0" w:color="000000"/>
              <w:bottom w:val="single" w:sz="4" w:space="0" w:color="000000"/>
              <w:right w:val="single" w:sz="4" w:space="0" w:color="000000"/>
            </w:tcBorders>
          </w:tcPr>
          <w:p w14:paraId="3537CB28" w14:textId="77777777" w:rsidR="009D5D6D" w:rsidRDefault="00F66628">
            <w:pPr>
              <w:pStyle w:val="TableParagraph"/>
              <w:spacing w:before="1" w:line="250" w:lineRule="atLeast"/>
              <w:rPr>
                <w:sz w:val="21"/>
              </w:rPr>
            </w:pPr>
            <w:r>
              <w:rPr>
                <w:w w:val="105"/>
                <w:sz w:val="21"/>
              </w:rPr>
              <w:t>Exceptional work: surpassing, markedly outstanding achievement of course objectives.</w:t>
            </w:r>
          </w:p>
        </w:tc>
      </w:tr>
      <w:tr w:rsidR="009D5D6D" w14:paraId="52A52878" w14:textId="77777777">
        <w:trPr>
          <w:trHeight w:val="254"/>
        </w:trPr>
        <w:tc>
          <w:tcPr>
            <w:tcW w:w="1013" w:type="dxa"/>
            <w:tcBorders>
              <w:top w:val="single" w:sz="4" w:space="0" w:color="000000"/>
              <w:left w:val="single" w:sz="4" w:space="0" w:color="000000"/>
              <w:bottom w:val="single" w:sz="4" w:space="0" w:color="000000"/>
              <w:right w:val="single" w:sz="4" w:space="0" w:color="000000"/>
            </w:tcBorders>
          </w:tcPr>
          <w:p w14:paraId="2BC22869" w14:textId="77777777" w:rsidR="009D5D6D" w:rsidRDefault="00F66628">
            <w:pPr>
              <w:pStyle w:val="TableParagraph"/>
              <w:ind w:left="110"/>
              <w:rPr>
                <w:sz w:val="21"/>
              </w:rPr>
            </w:pPr>
            <w:r>
              <w:rPr>
                <w:w w:val="105"/>
                <w:sz w:val="21"/>
              </w:rPr>
              <w:t>A-</w:t>
            </w:r>
          </w:p>
        </w:tc>
        <w:tc>
          <w:tcPr>
            <w:tcW w:w="1800" w:type="dxa"/>
            <w:tcBorders>
              <w:top w:val="single" w:sz="4" w:space="0" w:color="000000"/>
              <w:left w:val="single" w:sz="4" w:space="0" w:color="000000"/>
              <w:bottom w:val="single" w:sz="4" w:space="0" w:color="000000"/>
              <w:right w:val="single" w:sz="4" w:space="0" w:color="000000"/>
            </w:tcBorders>
          </w:tcPr>
          <w:p w14:paraId="529504CF" w14:textId="77777777" w:rsidR="009D5D6D" w:rsidRDefault="00F66628">
            <w:pPr>
              <w:pStyle w:val="TableParagraph"/>
              <w:rPr>
                <w:sz w:val="21"/>
              </w:rPr>
            </w:pPr>
            <w:r>
              <w:rPr>
                <w:w w:val="105"/>
                <w:sz w:val="21"/>
              </w:rPr>
              <w:t>90 – 94</w:t>
            </w:r>
          </w:p>
        </w:tc>
        <w:tc>
          <w:tcPr>
            <w:tcW w:w="6691" w:type="dxa"/>
            <w:tcBorders>
              <w:top w:val="single" w:sz="4" w:space="0" w:color="000000"/>
              <w:left w:val="single" w:sz="4" w:space="0" w:color="000000"/>
              <w:bottom w:val="single" w:sz="4" w:space="0" w:color="000000"/>
              <w:right w:val="single" w:sz="4" w:space="0" w:color="000000"/>
            </w:tcBorders>
          </w:tcPr>
          <w:p w14:paraId="39E649AC" w14:textId="77777777" w:rsidR="009D5D6D" w:rsidRDefault="009D5D6D">
            <w:pPr>
              <w:pStyle w:val="TableParagraph"/>
              <w:spacing w:before="0" w:line="240" w:lineRule="auto"/>
              <w:ind w:left="0"/>
              <w:rPr>
                <w:sz w:val="18"/>
              </w:rPr>
            </w:pPr>
          </w:p>
        </w:tc>
      </w:tr>
      <w:tr w:rsidR="009D5D6D" w14:paraId="3D6F81F5" w14:textId="77777777">
        <w:trPr>
          <w:trHeight w:val="253"/>
        </w:trPr>
        <w:tc>
          <w:tcPr>
            <w:tcW w:w="1013" w:type="dxa"/>
            <w:tcBorders>
              <w:top w:val="single" w:sz="4" w:space="0" w:color="000000"/>
              <w:left w:val="single" w:sz="4" w:space="0" w:color="000000"/>
              <w:bottom w:val="single" w:sz="4" w:space="0" w:color="000000"/>
              <w:right w:val="single" w:sz="4" w:space="0" w:color="000000"/>
            </w:tcBorders>
          </w:tcPr>
          <w:p w14:paraId="250E6D65" w14:textId="77777777" w:rsidR="009D5D6D" w:rsidRDefault="00F66628">
            <w:pPr>
              <w:pStyle w:val="TableParagraph"/>
              <w:ind w:left="110"/>
              <w:rPr>
                <w:sz w:val="21"/>
              </w:rPr>
            </w:pPr>
            <w:r>
              <w:rPr>
                <w:w w:val="105"/>
                <w:sz w:val="21"/>
              </w:rPr>
              <w:t>B+</w:t>
            </w:r>
          </w:p>
        </w:tc>
        <w:tc>
          <w:tcPr>
            <w:tcW w:w="1800" w:type="dxa"/>
            <w:tcBorders>
              <w:top w:val="single" w:sz="4" w:space="0" w:color="000000"/>
              <w:left w:val="single" w:sz="4" w:space="0" w:color="000000"/>
              <w:bottom w:val="single" w:sz="4" w:space="0" w:color="000000"/>
              <w:right w:val="single" w:sz="4" w:space="0" w:color="000000"/>
            </w:tcBorders>
          </w:tcPr>
          <w:p w14:paraId="35878173" w14:textId="77777777" w:rsidR="009D5D6D" w:rsidRDefault="00F66628">
            <w:pPr>
              <w:pStyle w:val="TableParagraph"/>
              <w:rPr>
                <w:sz w:val="21"/>
              </w:rPr>
            </w:pPr>
            <w:r>
              <w:rPr>
                <w:w w:val="105"/>
                <w:sz w:val="21"/>
              </w:rPr>
              <w:t>87 – 89</w:t>
            </w:r>
          </w:p>
        </w:tc>
        <w:tc>
          <w:tcPr>
            <w:tcW w:w="6691" w:type="dxa"/>
            <w:tcBorders>
              <w:top w:val="single" w:sz="4" w:space="0" w:color="000000"/>
              <w:left w:val="single" w:sz="4" w:space="0" w:color="000000"/>
              <w:bottom w:val="single" w:sz="4" w:space="0" w:color="000000"/>
              <w:right w:val="single" w:sz="4" w:space="0" w:color="000000"/>
            </w:tcBorders>
          </w:tcPr>
          <w:p w14:paraId="2A7DF6BD" w14:textId="77777777" w:rsidR="009D5D6D" w:rsidRDefault="009D5D6D">
            <w:pPr>
              <w:pStyle w:val="TableParagraph"/>
              <w:spacing w:before="0" w:line="240" w:lineRule="auto"/>
              <w:ind w:left="0"/>
              <w:rPr>
                <w:sz w:val="18"/>
              </w:rPr>
            </w:pPr>
          </w:p>
        </w:tc>
      </w:tr>
      <w:tr w:rsidR="009D5D6D" w14:paraId="4580D901" w14:textId="77777777">
        <w:trPr>
          <w:trHeight w:val="249"/>
        </w:trPr>
        <w:tc>
          <w:tcPr>
            <w:tcW w:w="1013" w:type="dxa"/>
            <w:tcBorders>
              <w:top w:val="single" w:sz="4" w:space="0" w:color="000000"/>
              <w:left w:val="single" w:sz="4" w:space="0" w:color="000000"/>
              <w:bottom w:val="single" w:sz="4" w:space="0" w:color="000000"/>
              <w:right w:val="single" w:sz="4" w:space="0" w:color="000000"/>
            </w:tcBorders>
          </w:tcPr>
          <w:p w14:paraId="79D970E9" w14:textId="77777777" w:rsidR="009D5D6D" w:rsidRDefault="00F66628">
            <w:pPr>
              <w:pStyle w:val="TableParagraph"/>
              <w:spacing w:line="224" w:lineRule="exact"/>
              <w:ind w:left="110"/>
              <w:rPr>
                <w:sz w:val="21"/>
              </w:rPr>
            </w:pPr>
            <w:r>
              <w:rPr>
                <w:w w:val="102"/>
                <w:sz w:val="21"/>
              </w:rPr>
              <w:t>B</w:t>
            </w:r>
          </w:p>
        </w:tc>
        <w:tc>
          <w:tcPr>
            <w:tcW w:w="1800" w:type="dxa"/>
            <w:tcBorders>
              <w:top w:val="single" w:sz="4" w:space="0" w:color="000000"/>
              <w:left w:val="single" w:sz="4" w:space="0" w:color="000000"/>
              <w:bottom w:val="single" w:sz="4" w:space="0" w:color="000000"/>
              <w:right w:val="single" w:sz="4" w:space="0" w:color="000000"/>
            </w:tcBorders>
          </w:tcPr>
          <w:p w14:paraId="25CDA3D7" w14:textId="77777777" w:rsidR="009D5D6D" w:rsidRDefault="00F66628">
            <w:pPr>
              <w:pStyle w:val="TableParagraph"/>
              <w:spacing w:line="224" w:lineRule="exact"/>
              <w:rPr>
                <w:sz w:val="21"/>
              </w:rPr>
            </w:pPr>
            <w:r>
              <w:rPr>
                <w:w w:val="105"/>
                <w:sz w:val="21"/>
              </w:rPr>
              <w:t>83 – 86</w:t>
            </w:r>
          </w:p>
        </w:tc>
        <w:tc>
          <w:tcPr>
            <w:tcW w:w="6691" w:type="dxa"/>
            <w:tcBorders>
              <w:top w:val="single" w:sz="4" w:space="0" w:color="000000"/>
              <w:left w:val="single" w:sz="4" w:space="0" w:color="000000"/>
              <w:bottom w:val="single" w:sz="4" w:space="0" w:color="000000"/>
              <w:right w:val="single" w:sz="4" w:space="0" w:color="000000"/>
            </w:tcBorders>
          </w:tcPr>
          <w:p w14:paraId="5D13390F" w14:textId="77777777" w:rsidR="009D5D6D" w:rsidRDefault="00F66628">
            <w:pPr>
              <w:pStyle w:val="TableParagraph"/>
              <w:spacing w:line="224" w:lineRule="exact"/>
              <w:rPr>
                <w:sz w:val="21"/>
              </w:rPr>
            </w:pPr>
            <w:r>
              <w:rPr>
                <w:w w:val="105"/>
                <w:sz w:val="21"/>
              </w:rPr>
              <w:t>Good work: strong, significant achievement of course objectives</w:t>
            </w:r>
          </w:p>
        </w:tc>
      </w:tr>
      <w:tr w:rsidR="009D5D6D" w14:paraId="4394CCF4" w14:textId="77777777">
        <w:trPr>
          <w:trHeight w:val="253"/>
        </w:trPr>
        <w:tc>
          <w:tcPr>
            <w:tcW w:w="1013" w:type="dxa"/>
            <w:tcBorders>
              <w:top w:val="single" w:sz="4" w:space="0" w:color="000000"/>
              <w:left w:val="single" w:sz="4" w:space="0" w:color="000000"/>
              <w:bottom w:val="single" w:sz="4" w:space="0" w:color="000000"/>
              <w:right w:val="single" w:sz="4" w:space="0" w:color="000000"/>
            </w:tcBorders>
          </w:tcPr>
          <w:p w14:paraId="7B11CC0F" w14:textId="77777777" w:rsidR="009D5D6D" w:rsidRDefault="00F66628">
            <w:pPr>
              <w:pStyle w:val="TableParagraph"/>
              <w:ind w:left="110"/>
              <w:rPr>
                <w:sz w:val="21"/>
              </w:rPr>
            </w:pPr>
            <w:r>
              <w:rPr>
                <w:w w:val="105"/>
                <w:sz w:val="21"/>
              </w:rPr>
              <w:t>B-</w:t>
            </w:r>
          </w:p>
        </w:tc>
        <w:tc>
          <w:tcPr>
            <w:tcW w:w="1800" w:type="dxa"/>
            <w:tcBorders>
              <w:top w:val="single" w:sz="4" w:space="0" w:color="000000"/>
              <w:left w:val="single" w:sz="4" w:space="0" w:color="000000"/>
              <w:bottom w:val="single" w:sz="4" w:space="0" w:color="000000"/>
              <w:right w:val="single" w:sz="4" w:space="0" w:color="000000"/>
            </w:tcBorders>
          </w:tcPr>
          <w:p w14:paraId="74CE4D56" w14:textId="77777777" w:rsidR="009D5D6D" w:rsidRDefault="00F66628">
            <w:pPr>
              <w:pStyle w:val="TableParagraph"/>
              <w:rPr>
                <w:sz w:val="21"/>
              </w:rPr>
            </w:pPr>
            <w:r>
              <w:rPr>
                <w:w w:val="105"/>
                <w:sz w:val="21"/>
              </w:rPr>
              <w:t>80 – 82</w:t>
            </w:r>
          </w:p>
        </w:tc>
        <w:tc>
          <w:tcPr>
            <w:tcW w:w="6691" w:type="dxa"/>
            <w:tcBorders>
              <w:top w:val="single" w:sz="4" w:space="0" w:color="000000"/>
              <w:left w:val="single" w:sz="4" w:space="0" w:color="000000"/>
              <w:bottom w:val="single" w:sz="4" w:space="0" w:color="000000"/>
              <w:right w:val="single" w:sz="4" w:space="0" w:color="000000"/>
            </w:tcBorders>
          </w:tcPr>
          <w:p w14:paraId="2979E00B" w14:textId="77777777" w:rsidR="009D5D6D" w:rsidRDefault="009D5D6D">
            <w:pPr>
              <w:pStyle w:val="TableParagraph"/>
              <w:spacing w:before="0" w:line="240" w:lineRule="auto"/>
              <w:ind w:left="0"/>
              <w:rPr>
                <w:sz w:val="18"/>
              </w:rPr>
            </w:pPr>
          </w:p>
        </w:tc>
      </w:tr>
      <w:tr w:rsidR="009D5D6D" w14:paraId="225A256D" w14:textId="77777777">
        <w:trPr>
          <w:trHeight w:val="254"/>
        </w:trPr>
        <w:tc>
          <w:tcPr>
            <w:tcW w:w="1013" w:type="dxa"/>
            <w:tcBorders>
              <w:top w:val="single" w:sz="4" w:space="0" w:color="000000"/>
              <w:left w:val="single" w:sz="4" w:space="0" w:color="000000"/>
              <w:bottom w:val="single" w:sz="4" w:space="0" w:color="000000"/>
              <w:right w:val="single" w:sz="4" w:space="0" w:color="000000"/>
            </w:tcBorders>
          </w:tcPr>
          <w:p w14:paraId="3E878701" w14:textId="77777777" w:rsidR="009D5D6D" w:rsidRDefault="00F66628">
            <w:pPr>
              <w:pStyle w:val="TableParagraph"/>
              <w:ind w:left="110"/>
              <w:rPr>
                <w:sz w:val="21"/>
              </w:rPr>
            </w:pPr>
            <w:r>
              <w:rPr>
                <w:w w:val="105"/>
                <w:sz w:val="21"/>
              </w:rPr>
              <w:t>C+</w:t>
            </w:r>
          </w:p>
        </w:tc>
        <w:tc>
          <w:tcPr>
            <w:tcW w:w="1800" w:type="dxa"/>
            <w:tcBorders>
              <w:top w:val="single" w:sz="4" w:space="0" w:color="000000"/>
              <w:left w:val="single" w:sz="4" w:space="0" w:color="000000"/>
              <w:bottom w:val="single" w:sz="4" w:space="0" w:color="000000"/>
              <w:right w:val="single" w:sz="4" w:space="0" w:color="000000"/>
            </w:tcBorders>
          </w:tcPr>
          <w:p w14:paraId="70530D73" w14:textId="77777777" w:rsidR="009D5D6D" w:rsidRDefault="00F66628">
            <w:pPr>
              <w:pStyle w:val="TableParagraph"/>
              <w:rPr>
                <w:sz w:val="21"/>
              </w:rPr>
            </w:pPr>
            <w:r>
              <w:rPr>
                <w:w w:val="105"/>
                <w:sz w:val="21"/>
              </w:rPr>
              <w:t>77 – 79</w:t>
            </w:r>
          </w:p>
        </w:tc>
        <w:tc>
          <w:tcPr>
            <w:tcW w:w="6691" w:type="dxa"/>
            <w:tcBorders>
              <w:top w:val="single" w:sz="4" w:space="0" w:color="000000"/>
              <w:left w:val="single" w:sz="4" w:space="0" w:color="000000"/>
              <w:bottom w:val="single" w:sz="4" w:space="0" w:color="000000"/>
              <w:right w:val="single" w:sz="4" w:space="0" w:color="000000"/>
            </w:tcBorders>
          </w:tcPr>
          <w:p w14:paraId="3D37D7AF" w14:textId="77777777" w:rsidR="009D5D6D" w:rsidRDefault="009D5D6D">
            <w:pPr>
              <w:pStyle w:val="TableParagraph"/>
              <w:spacing w:before="0" w:line="240" w:lineRule="auto"/>
              <w:ind w:left="0"/>
              <w:rPr>
                <w:sz w:val="18"/>
              </w:rPr>
            </w:pPr>
          </w:p>
        </w:tc>
      </w:tr>
      <w:tr w:rsidR="009D5D6D" w14:paraId="4B7EC4D4" w14:textId="77777777">
        <w:trPr>
          <w:trHeight w:val="254"/>
        </w:trPr>
        <w:tc>
          <w:tcPr>
            <w:tcW w:w="1013" w:type="dxa"/>
            <w:tcBorders>
              <w:top w:val="single" w:sz="4" w:space="0" w:color="000000"/>
              <w:left w:val="single" w:sz="4" w:space="0" w:color="000000"/>
              <w:bottom w:val="single" w:sz="4" w:space="0" w:color="000000"/>
              <w:right w:val="single" w:sz="4" w:space="0" w:color="000000"/>
            </w:tcBorders>
          </w:tcPr>
          <w:p w14:paraId="775A79B2" w14:textId="77777777" w:rsidR="009D5D6D" w:rsidRDefault="00F66628">
            <w:pPr>
              <w:pStyle w:val="TableParagraph"/>
              <w:ind w:left="110"/>
              <w:rPr>
                <w:sz w:val="21"/>
              </w:rPr>
            </w:pPr>
            <w:r>
              <w:rPr>
                <w:w w:val="102"/>
                <w:sz w:val="21"/>
              </w:rPr>
              <w:t>C</w:t>
            </w:r>
          </w:p>
        </w:tc>
        <w:tc>
          <w:tcPr>
            <w:tcW w:w="1800" w:type="dxa"/>
            <w:tcBorders>
              <w:top w:val="single" w:sz="4" w:space="0" w:color="000000"/>
              <w:left w:val="single" w:sz="4" w:space="0" w:color="000000"/>
              <w:bottom w:val="single" w:sz="4" w:space="0" w:color="000000"/>
              <w:right w:val="single" w:sz="4" w:space="0" w:color="000000"/>
            </w:tcBorders>
          </w:tcPr>
          <w:p w14:paraId="64FB9D38" w14:textId="77777777" w:rsidR="009D5D6D" w:rsidRDefault="00F66628">
            <w:pPr>
              <w:pStyle w:val="TableParagraph"/>
              <w:rPr>
                <w:sz w:val="21"/>
              </w:rPr>
            </w:pPr>
            <w:r>
              <w:rPr>
                <w:w w:val="105"/>
                <w:sz w:val="21"/>
              </w:rPr>
              <w:t>73 – 76</w:t>
            </w:r>
          </w:p>
        </w:tc>
        <w:tc>
          <w:tcPr>
            <w:tcW w:w="6691" w:type="dxa"/>
            <w:tcBorders>
              <w:top w:val="single" w:sz="4" w:space="0" w:color="000000"/>
              <w:left w:val="single" w:sz="4" w:space="0" w:color="000000"/>
              <w:bottom w:val="single" w:sz="4" w:space="0" w:color="000000"/>
              <w:right w:val="single" w:sz="4" w:space="0" w:color="000000"/>
            </w:tcBorders>
          </w:tcPr>
          <w:p w14:paraId="23CB5B6A" w14:textId="77777777" w:rsidR="009D5D6D" w:rsidRDefault="00F66628">
            <w:pPr>
              <w:pStyle w:val="TableParagraph"/>
              <w:rPr>
                <w:sz w:val="21"/>
              </w:rPr>
            </w:pPr>
            <w:r>
              <w:rPr>
                <w:w w:val="105"/>
                <w:sz w:val="21"/>
              </w:rPr>
              <w:t>Acceptable work: basic, essential achievement of course objectives</w:t>
            </w:r>
          </w:p>
        </w:tc>
      </w:tr>
      <w:tr w:rsidR="009D5D6D" w14:paraId="759FF041" w14:textId="77777777">
        <w:trPr>
          <w:trHeight w:val="253"/>
        </w:trPr>
        <w:tc>
          <w:tcPr>
            <w:tcW w:w="1013" w:type="dxa"/>
            <w:tcBorders>
              <w:top w:val="single" w:sz="4" w:space="0" w:color="000000"/>
              <w:left w:val="single" w:sz="4" w:space="0" w:color="000000"/>
              <w:bottom w:val="single" w:sz="4" w:space="0" w:color="000000"/>
              <w:right w:val="single" w:sz="4" w:space="0" w:color="000000"/>
            </w:tcBorders>
          </w:tcPr>
          <w:p w14:paraId="5951D241" w14:textId="77777777" w:rsidR="009D5D6D" w:rsidRDefault="00F66628">
            <w:pPr>
              <w:pStyle w:val="TableParagraph"/>
              <w:ind w:left="110"/>
              <w:rPr>
                <w:sz w:val="21"/>
              </w:rPr>
            </w:pPr>
            <w:r>
              <w:rPr>
                <w:w w:val="105"/>
                <w:sz w:val="21"/>
              </w:rPr>
              <w:t>C-</w:t>
            </w:r>
          </w:p>
        </w:tc>
        <w:tc>
          <w:tcPr>
            <w:tcW w:w="1800" w:type="dxa"/>
            <w:tcBorders>
              <w:top w:val="single" w:sz="4" w:space="0" w:color="000000"/>
              <w:left w:val="single" w:sz="4" w:space="0" w:color="000000"/>
              <w:bottom w:val="single" w:sz="4" w:space="0" w:color="000000"/>
              <w:right w:val="single" w:sz="4" w:space="0" w:color="000000"/>
            </w:tcBorders>
          </w:tcPr>
          <w:p w14:paraId="32FBEE44" w14:textId="77777777" w:rsidR="009D5D6D" w:rsidRDefault="00F66628">
            <w:pPr>
              <w:pStyle w:val="TableParagraph"/>
              <w:rPr>
                <w:sz w:val="21"/>
              </w:rPr>
            </w:pPr>
            <w:r>
              <w:rPr>
                <w:w w:val="105"/>
                <w:sz w:val="21"/>
              </w:rPr>
              <w:t>70 – 72</w:t>
            </w:r>
          </w:p>
        </w:tc>
        <w:tc>
          <w:tcPr>
            <w:tcW w:w="6691" w:type="dxa"/>
            <w:tcBorders>
              <w:top w:val="single" w:sz="4" w:space="0" w:color="000000"/>
              <w:left w:val="single" w:sz="4" w:space="0" w:color="000000"/>
              <w:bottom w:val="single" w:sz="4" w:space="0" w:color="000000"/>
              <w:right w:val="single" w:sz="4" w:space="0" w:color="000000"/>
            </w:tcBorders>
          </w:tcPr>
          <w:p w14:paraId="05F07AB4" w14:textId="77777777" w:rsidR="009D5D6D" w:rsidRDefault="009D5D6D">
            <w:pPr>
              <w:pStyle w:val="TableParagraph"/>
              <w:spacing w:before="0" w:line="240" w:lineRule="auto"/>
              <w:ind w:left="0"/>
              <w:rPr>
                <w:sz w:val="18"/>
              </w:rPr>
            </w:pPr>
          </w:p>
        </w:tc>
      </w:tr>
      <w:tr w:rsidR="009D5D6D" w14:paraId="040110E1" w14:textId="77777777">
        <w:trPr>
          <w:trHeight w:val="249"/>
        </w:trPr>
        <w:tc>
          <w:tcPr>
            <w:tcW w:w="1013" w:type="dxa"/>
            <w:tcBorders>
              <w:top w:val="single" w:sz="4" w:space="0" w:color="000000"/>
              <w:left w:val="single" w:sz="4" w:space="0" w:color="000000"/>
              <w:bottom w:val="single" w:sz="4" w:space="0" w:color="000000"/>
              <w:right w:val="single" w:sz="4" w:space="0" w:color="000000"/>
            </w:tcBorders>
          </w:tcPr>
          <w:p w14:paraId="13D0D58B" w14:textId="77777777" w:rsidR="009D5D6D" w:rsidRDefault="00F66628">
            <w:pPr>
              <w:pStyle w:val="TableParagraph"/>
              <w:spacing w:line="224" w:lineRule="exact"/>
              <w:ind w:left="110"/>
              <w:rPr>
                <w:sz w:val="21"/>
              </w:rPr>
            </w:pPr>
            <w:r>
              <w:rPr>
                <w:w w:val="105"/>
                <w:sz w:val="21"/>
              </w:rPr>
              <w:t>D+</w:t>
            </w:r>
          </w:p>
        </w:tc>
        <w:tc>
          <w:tcPr>
            <w:tcW w:w="1800" w:type="dxa"/>
            <w:tcBorders>
              <w:top w:val="single" w:sz="4" w:space="0" w:color="000000"/>
              <w:left w:val="single" w:sz="4" w:space="0" w:color="000000"/>
              <w:bottom w:val="single" w:sz="4" w:space="0" w:color="000000"/>
              <w:right w:val="single" w:sz="4" w:space="0" w:color="000000"/>
            </w:tcBorders>
          </w:tcPr>
          <w:p w14:paraId="4D9CE693" w14:textId="77777777" w:rsidR="009D5D6D" w:rsidRDefault="00F66628">
            <w:pPr>
              <w:pStyle w:val="TableParagraph"/>
              <w:spacing w:line="224" w:lineRule="exact"/>
              <w:rPr>
                <w:sz w:val="21"/>
              </w:rPr>
            </w:pPr>
            <w:r>
              <w:rPr>
                <w:w w:val="105"/>
                <w:sz w:val="21"/>
              </w:rPr>
              <w:t>67 – 69</w:t>
            </w:r>
          </w:p>
        </w:tc>
        <w:tc>
          <w:tcPr>
            <w:tcW w:w="6691" w:type="dxa"/>
            <w:tcBorders>
              <w:top w:val="single" w:sz="4" w:space="0" w:color="000000"/>
              <w:left w:val="single" w:sz="4" w:space="0" w:color="000000"/>
              <w:bottom w:val="single" w:sz="4" w:space="0" w:color="000000"/>
              <w:right w:val="single" w:sz="4" w:space="0" w:color="000000"/>
            </w:tcBorders>
          </w:tcPr>
          <w:p w14:paraId="17466E45" w14:textId="77777777" w:rsidR="009D5D6D" w:rsidRDefault="009D5D6D">
            <w:pPr>
              <w:pStyle w:val="TableParagraph"/>
              <w:spacing w:before="0" w:line="240" w:lineRule="auto"/>
              <w:ind w:left="0"/>
              <w:rPr>
                <w:sz w:val="18"/>
              </w:rPr>
            </w:pPr>
          </w:p>
        </w:tc>
      </w:tr>
      <w:tr w:rsidR="009D5D6D" w14:paraId="5035139E" w14:textId="77777777">
        <w:trPr>
          <w:trHeight w:val="253"/>
        </w:trPr>
        <w:tc>
          <w:tcPr>
            <w:tcW w:w="1013" w:type="dxa"/>
            <w:tcBorders>
              <w:top w:val="single" w:sz="4" w:space="0" w:color="000000"/>
              <w:left w:val="single" w:sz="4" w:space="0" w:color="000000"/>
              <w:bottom w:val="single" w:sz="4" w:space="0" w:color="000000"/>
              <w:right w:val="single" w:sz="4" w:space="0" w:color="000000"/>
            </w:tcBorders>
          </w:tcPr>
          <w:p w14:paraId="37F149FA" w14:textId="77777777" w:rsidR="009D5D6D" w:rsidRDefault="00F66628">
            <w:pPr>
              <w:pStyle w:val="TableParagraph"/>
              <w:ind w:left="110"/>
              <w:rPr>
                <w:sz w:val="21"/>
              </w:rPr>
            </w:pPr>
            <w:r>
              <w:rPr>
                <w:w w:val="102"/>
                <w:sz w:val="21"/>
              </w:rPr>
              <w:t>D</w:t>
            </w:r>
          </w:p>
        </w:tc>
        <w:tc>
          <w:tcPr>
            <w:tcW w:w="1800" w:type="dxa"/>
            <w:tcBorders>
              <w:top w:val="single" w:sz="4" w:space="0" w:color="000000"/>
              <w:left w:val="single" w:sz="4" w:space="0" w:color="000000"/>
              <w:bottom w:val="single" w:sz="4" w:space="0" w:color="000000"/>
              <w:right w:val="single" w:sz="4" w:space="0" w:color="000000"/>
            </w:tcBorders>
          </w:tcPr>
          <w:p w14:paraId="3EAFC52D" w14:textId="77777777" w:rsidR="009D5D6D" w:rsidRDefault="00F66628">
            <w:pPr>
              <w:pStyle w:val="TableParagraph"/>
              <w:rPr>
                <w:sz w:val="21"/>
              </w:rPr>
            </w:pPr>
            <w:r>
              <w:rPr>
                <w:w w:val="105"/>
                <w:sz w:val="21"/>
              </w:rPr>
              <w:t>63 – 66</w:t>
            </w:r>
          </w:p>
        </w:tc>
        <w:tc>
          <w:tcPr>
            <w:tcW w:w="6691" w:type="dxa"/>
            <w:tcBorders>
              <w:top w:val="single" w:sz="4" w:space="0" w:color="000000"/>
              <w:left w:val="single" w:sz="4" w:space="0" w:color="000000"/>
              <w:bottom w:val="single" w:sz="4" w:space="0" w:color="000000"/>
              <w:right w:val="single" w:sz="4" w:space="0" w:color="000000"/>
            </w:tcBorders>
          </w:tcPr>
          <w:p w14:paraId="782C2284" w14:textId="77777777" w:rsidR="009D5D6D" w:rsidRDefault="00F66628">
            <w:pPr>
              <w:pStyle w:val="TableParagraph"/>
              <w:rPr>
                <w:sz w:val="21"/>
              </w:rPr>
            </w:pPr>
            <w:r>
              <w:rPr>
                <w:w w:val="105"/>
                <w:sz w:val="21"/>
              </w:rPr>
              <w:t>Marginal work: inadequate, minimal achievement of course objectives</w:t>
            </w:r>
          </w:p>
        </w:tc>
      </w:tr>
      <w:tr w:rsidR="009D5D6D" w14:paraId="12DC63FA" w14:textId="77777777">
        <w:trPr>
          <w:trHeight w:val="254"/>
        </w:trPr>
        <w:tc>
          <w:tcPr>
            <w:tcW w:w="1013" w:type="dxa"/>
            <w:tcBorders>
              <w:top w:val="single" w:sz="4" w:space="0" w:color="000000"/>
              <w:left w:val="single" w:sz="4" w:space="0" w:color="000000"/>
              <w:bottom w:val="single" w:sz="4" w:space="0" w:color="000000"/>
              <w:right w:val="single" w:sz="4" w:space="0" w:color="000000"/>
            </w:tcBorders>
          </w:tcPr>
          <w:p w14:paraId="1F3E835F" w14:textId="77777777" w:rsidR="009D5D6D" w:rsidRDefault="00F66628">
            <w:pPr>
              <w:pStyle w:val="TableParagraph"/>
              <w:ind w:left="110"/>
              <w:rPr>
                <w:sz w:val="21"/>
              </w:rPr>
            </w:pPr>
            <w:r>
              <w:rPr>
                <w:w w:val="105"/>
                <w:sz w:val="21"/>
              </w:rPr>
              <w:t>D-</w:t>
            </w:r>
          </w:p>
        </w:tc>
        <w:tc>
          <w:tcPr>
            <w:tcW w:w="1800" w:type="dxa"/>
            <w:tcBorders>
              <w:top w:val="single" w:sz="4" w:space="0" w:color="000000"/>
              <w:left w:val="single" w:sz="4" w:space="0" w:color="000000"/>
              <w:bottom w:val="single" w:sz="4" w:space="0" w:color="000000"/>
              <w:right w:val="single" w:sz="4" w:space="0" w:color="000000"/>
            </w:tcBorders>
          </w:tcPr>
          <w:p w14:paraId="3C42875D" w14:textId="77777777" w:rsidR="009D5D6D" w:rsidRDefault="00F66628">
            <w:pPr>
              <w:pStyle w:val="TableParagraph"/>
              <w:rPr>
                <w:sz w:val="21"/>
              </w:rPr>
            </w:pPr>
            <w:r>
              <w:rPr>
                <w:w w:val="105"/>
                <w:sz w:val="21"/>
              </w:rPr>
              <w:t>60 – 62</w:t>
            </w:r>
          </w:p>
        </w:tc>
        <w:tc>
          <w:tcPr>
            <w:tcW w:w="6691" w:type="dxa"/>
            <w:tcBorders>
              <w:top w:val="single" w:sz="4" w:space="0" w:color="000000"/>
              <w:left w:val="single" w:sz="4" w:space="0" w:color="000000"/>
              <w:bottom w:val="single" w:sz="4" w:space="0" w:color="000000"/>
              <w:right w:val="single" w:sz="4" w:space="0" w:color="000000"/>
            </w:tcBorders>
          </w:tcPr>
          <w:p w14:paraId="5F4FC8EF" w14:textId="77777777" w:rsidR="009D5D6D" w:rsidRDefault="009D5D6D">
            <w:pPr>
              <w:pStyle w:val="TableParagraph"/>
              <w:spacing w:before="0" w:line="240" w:lineRule="auto"/>
              <w:ind w:left="0"/>
              <w:rPr>
                <w:sz w:val="18"/>
              </w:rPr>
            </w:pPr>
          </w:p>
        </w:tc>
      </w:tr>
      <w:tr w:rsidR="009D5D6D" w14:paraId="40D887BA" w14:textId="77777777">
        <w:trPr>
          <w:trHeight w:val="254"/>
        </w:trPr>
        <w:tc>
          <w:tcPr>
            <w:tcW w:w="1013" w:type="dxa"/>
            <w:tcBorders>
              <w:top w:val="single" w:sz="4" w:space="0" w:color="000000"/>
              <w:left w:val="single" w:sz="4" w:space="0" w:color="000000"/>
              <w:bottom w:val="single" w:sz="4" w:space="0" w:color="000000"/>
              <w:right w:val="single" w:sz="4" w:space="0" w:color="000000"/>
            </w:tcBorders>
          </w:tcPr>
          <w:p w14:paraId="2BF4178F" w14:textId="77777777" w:rsidR="009D5D6D" w:rsidRDefault="00F66628">
            <w:pPr>
              <w:pStyle w:val="TableParagraph"/>
              <w:ind w:left="110"/>
              <w:rPr>
                <w:sz w:val="21"/>
              </w:rPr>
            </w:pPr>
            <w:r>
              <w:rPr>
                <w:w w:val="102"/>
                <w:sz w:val="21"/>
              </w:rPr>
              <w:t>F</w:t>
            </w:r>
          </w:p>
        </w:tc>
        <w:tc>
          <w:tcPr>
            <w:tcW w:w="1800" w:type="dxa"/>
            <w:tcBorders>
              <w:top w:val="single" w:sz="4" w:space="0" w:color="000000"/>
              <w:left w:val="single" w:sz="4" w:space="0" w:color="000000"/>
              <w:bottom w:val="single" w:sz="4" w:space="0" w:color="000000"/>
              <w:right w:val="single" w:sz="4" w:space="0" w:color="000000"/>
            </w:tcBorders>
          </w:tcPr>
          <w:p w14:paraId="4E388318" w14:textId="77777777" w:rsidR="009D5D6D" w:rsidRDefault="00F66628">
            <w:pPr>
              <w:pStyle w:val="TableParagraph"/>
              <w:rPr>
                <w:sz w:val="21"/>
              </w:rPr>
            </w:pPr>
            <w:r>
              <w:rPr>
                <w:w w:val="105"/>
                <w:sz w:val="21"/>
              </w:rPr>
              <w:t>0 – 59</w:t>
            </w:r>
          </w:p>
        </w:tc>
        <w:tc>
          <w:tcPr>
            <w:tcW w:w="6691" w:type="dxa"/>
            <w:tcBorders>
              <w:top w:val="single" w:sz="4" w:space="0" w:color="000000"/>
              <w:left w:val="single" w:sz="4" w:space="0" w:color="000000"/>
              <w:bottom w:val="single" w:sz="4" w:space="0" w:color="000000"/>
              <w:right w:val="single" w:sz="4" w:space="0" w:color="000000"/>
            </w:tcBorders>
          </w:tcPr>
          <w:p w14:paraId="690A07C2" w14:textId="77777777" w:rsidR="009D5D6D" w:rsidRDefault="00F66628">
            <w:pPr>
              <w:pStyle w:val="TableParagraph"/>
              <w:rPr>
                <w:sz w:val="21"/>
              </w:rPr>
            </w:pPr>
            <w:r>
              <w:rPr>
                <w:w w:val="105"/>
                <w:sz w:val="21"/>
              </w:rPr>
              <w:t>Unacceptable work: failure to achieve course objectives</w:t>
            </w:r>
          </w:p>
        </w:tc>
      </w:tr>
    </w:tbl>
    <w:p w14:paraId="4DDBB3C6" w14:textId="77777777" w:rsidR="009D5D6D" w:rsidRDefault="009D5D6D">
      <w:pPr>
        <w:pStyle w:val="BodyText"/>
        <w:rPr>
          <w:rFonts w:ascii="Palatino Linotype"/>
          <w:sz w:val="28"/>
        </w:rPr>
      </w:pPr>
    </w:p>
    <w:p w14:paraId="008C9E88" w14:textId="77777777" w:rsidR="009D5D6D" w:rsidRDefault="009D5D6D">
      <w:pPr>
        <w:pStyle w:val="BodyText"/>
        <w:rPr>
          <w:rFonts w:ascii="Palatino Linotype"/>
          <w:sz w:val="28"/>
        </w:rPr>
      </w:pPr>
    </w:p>
    <w:p w14:paraId="2DAA7497" w14:textId="77777777" w:rsidR="009D5D6D" w:rsidRDefault="009D5D6D">
      <w:pPr>
        <w:pStyle w:val="BodyText"/>
        <w:rPr>
          <w:rFonts w:ascii="Palatino Linotype"/>
          <w:sz w:val="28"/>
        </w:rPr>
      </w:pPr>
    </w:p>
    <w:p w14:paraId="7F478CA2" w14:textId="77777777" w:rsidR="009D5D6D" w:rsidRDefault="009D5D6D">
      <w:pPr>
        <w:pStyle w:val="BodyText"/>
        <w:rPr>
          <w:rFonts w:ascii="Palatino Linotype"/>
          <w:sz w:val="28"/>
        </w:rPr>
      </w:pPr>
    </w:p>
    <w:p w14:paraId="76EB2F00" w14:textId="77777777" w:rsidR="009D5D6D" w:rsidRDefault="009D5D6D">
      <w:pPr>
        <w:pStyle w:val="BodyText"/>
        <w:rPr>
          <w:rFonts w:ascii="Palatino Linotype"/>
          <w:sz w:val="28"/>
        </w:rPr>
      </w:pPr>
    </w:p>
    <w:p w14:paraId="37771D3E" w14:textId="77777777" w:rsidR="009D5D6D" w:rsidRDefault="009D5D6D">
      <w:pPr>
        <w:pStyle w:val="BodyText"/>
        <w:rPr>
          <w:rFonts w:ascii="Palatino Linotype"/>
          <w:sz w:val="28"/>
        </w:rPr>
      </w:pPr>
    </w:p>
    <w:p w14:paraId="6FA9B24E" w14:textId="77777777" w:rsidR="009D5D6D" w:rsidRDefault="009D5D6D">
      <w:pPr>
        <w:pStyle w:val="BodyText"/>
        <w:rPr>
          <w:rFonts w:ascii="Palatino Linotype"/>
          <w:sz w:val="28"/>
        </w:rPr>
      </w:pPr>
    </w:p>
    <w:p w14:paraId="5C2A51EC" w14:textId="77777777" w:rsidR="009D5D6D" w:rsidRDefault="00F66628">
      <w:pPr>
        <w:pStyle w:val="Heading1"/>
        <w:spacing w:before="248"/>
        <w:ind w:left="1689" w:right="2010"/>
      </w:pPr>
      <w:r>
        <w:t>Pre-Class Assignments</w:t>
      </w:r>
    </w:p>
    <w:p w14:paraId="5E95A0AD" w14:textId="77777777" w:rsidR="009D5D6D" w:rsidRDefault="009D5D6D">
      <w:pPr>
        <w:sectPr w:rsidR="009D5D6D">
          <w:pgSz w:w="12240" w:h="15840"/>
          <w:pgMar w:top="1180" w:right="980" w:bottom="280" w:left="1340" w:header="737" w:footer="0" w:gutter="0"/>
          <w:cols w:space="720"/>
        </w:sectPr>
      </w:pPr>
    </w:p>
    <w:p w14:paraId="690AF212" w14:textId="6FF564D4" w:rsidR="009D5D6D" w:rsidRDefault="00F66628">
      <w:pPr>
        <w:spacing w:before="219"/>
        <w:ind w:left="761"/>
        <w:rPr>
          <w:sz w:val="28"/>
        </w:rPr>
      </w:pPr>
      <w:r>
        <w:rPr>
          <w:b/>
          <w:sz w:val="28"/>
        </w:rPr>
        <w:lastRenderedPageBreak/>
        <w:t xml:space="preserve">Directions for Pre-Class Assignments </w:t>
      </w:r>
    </w:p>
    <w:p w14:paraId="63F5801E" w14:textId="77777777" w:rsidR="009D5D6D" w:rsidRDefault="009D5D6D">
      <w:pPr>
        <w:pStyle w:val="BodyText"/>
        <w:spacing w:before="3"/>
        <w:rPr>
          <w:sz w:val="16"/>
        </w:rPr>
      </w:pPr>
    </w:p>
    <w:p w14:paraId="5C40E819" w14:textId="77777777" w:rsidR="009D5D6D" w:rsidRDefault="00F66628" w:rsidP="00F66628">
      <w:pPr>
        <w:pStyle w:val="ListParagraph"/>
        <w:numPr>
          <w:ilvl w:val="1"/>
          <w:numId w:val="10"/>
        </w:numPr>
        <w:tabs>
          <w:tab w:val="left" w:pos="830"/>
        </w:tabs>
        <w:spacing w:before="90"/>
        <w:ind w:hanging="361"/>
        <w:rPr>
          <w:b/>
          <w:sz w:val="24"/>
        </w:rPr>
      </w:pPr>
      <w:r>
        <w:rPr>
          <w:b/>
          <w:sz w:val="24"/>
          <w:u w:val="single"/>
          <w:shd w:val="clear" w:color="auto" w:fill="00FF00"/>
        </w:rPr>
        <w:t>Theology of Preaching</w:t>
      </w:r>
      <w:r>
        <w:rPr>
          <w:b/>
          <w:spacing w:val="-1"/>
          <w:sz w:val="24"/>
          <w:u w:val="single"/>
          <w:shd w:val="clear" w:color="auto" w:fill="00FF00"/>
        </w:rPr>
        <w:t xml:space="preserve"> </w:t>
      </w:r>
      <w:r>
        <w:rPr>
          <w:b/>
          <w:sz w:val="24"/>
          <w:u w:val="single"/>
          <w:shd w:val="clear" w:color="auto" w:fill="00FF00"/>
        </w:rPr>
        <w:t>Paper</w:t>
      </w:r>
    </w:p>
    <w:p w14:paraId="4114E1D2" w14:textId="77777777" w:rsidR="009D5D6D" w:rsidRDefault="009D5D6D">
      <w:pPr>
        <w:pStyle w:val="BodyText"/>
        <w:spacing w:before="2"/>
        <w:rPr>
          <w:b/>
          <w:sz w:val="16"/>
        </w:rPr>
      </w:pPr>
    </w:p>
    <w:p w14:paraId="59280DDA" w14:textId="257EBC2F" w:rsidR="009D5D6D" w:rsidRDefault="00F66628">
      <w:pPr>
        <w:pStyle w:val="BodyText"/>
        <w:spacing w:before="90"/>
        <w:ind w:left="829" w:right="550"/>
        <w:jc w:val="both"/>
      </w:pPr>
      <w:r>
        <w:t>Please use the following resources in preparing your Theology of Preaching Paper (</w:t>
      </w:r>
      <w:r w:rsidR="005615F4">
        <w:t>2-3</w:t>
      </w:r>
      <w:r>
        <w:t xml:space="preserve"> pages). As you read each of these sources, consider how the author’s ideas may help you in articulating your own answers to the questions provided below.</w:t>
      </w:r>
    </w:p>
    <w:p w14:paraId="70A858DB" w14:textId="77777777" w:rsidR="009D5D6D" w:rsidRDefault="009D5D6D">
      <w:pPr>
        <w:pStyle w:val="BodyText"/>
      </w:pPr>
    </w:p>
    <w:p w14:paraId="0565C2A6" w14:textId="77777777" w:rsidR="009D5D6D" w:rsidRDefault="00F66628" w:rsidP="00F66628">
      <w:pPr>
        <w:pStyle w:val="ListParagraph"/>
        <w:numPr>
          <w:ilvl w:val="2"/>
          <w:numId w:val="10"/>
        </w:numPr>
        <w:tabs>
          <w:tab w:val="left" w:pos="1010"/>
        </w:tabs>
        <w:spacing w:line="275" w:lineRule="exact"/>
        <w:ind w:hanging="181"/>
        <w:rPr>
          <w:sz w:val="24"/>
        </w:rPr>
      </w:pPr>
      <w:r>
        <w:rPr>
          <w:sz w:val="24"/>
        </w:rPr>
        <w:t xml:space="preserve">Brown Taylor, Barbara. </w:t>
      </w:r>
      <w:r>
        <w:rPr>
          <w:i/>
          <w:sz w:val="24"/>
        </w:rPr>
        <w:t>The Preaching</w:t>
      </w:r>
      <w:r>
        <w:rPr>
          <w:i/>
          <w:spacing w:val="-2"/>
          <w:sz w:val="24"/>
        </w:rPr>
        <w:t xml:space="preserve"> </w:t>
      </w:r>
      <w:r>
        <w:rPr>
          <w:i/>
          <w:sz w:val="24"/>
        </w:rPr>
        <w:t>Life</w:t>
      </w:r>
      <w:r>
        <w:rPr>
          <w:sz w:val="24"/>
        </w:rPr>
        <w:t>.</w:t>
      </w:r>
    </w:p>
    <w:p w14:paraId="2BE8FBCD" w14:textId="77777777" w:rsidR="009D5D6D" w:rsidRDefault="00F66628">
      <w:pPr>
        <w:pStyle w:val="BodyText"/>
        <w:spacing w:line="275" w:lineRule="exact"/>
        <w:ind w:left="1549"/>
      </w:pPr>
      <w:r>
        <w:t>Read the entire book.</w:t>
      </w:r>
    </w:p>
    <w:p w14:paraId="2410A25E" w14:textId="2FBBBA62" w:rsidR="009D5D6D" w:rsidRDefault="00F66628" w:rsidP="00F66628">
      <w:pPr>
        <w:pStyle w:val="ListParagraph"/>
        <w:numPr>
          <w:ilvl w:val="2"/>
          <w:numId w:val="10"/>
        </w:numPr>
        <w:tabs>
          <w:tab w:val="left" w:pos="1010"/>
        </w:tabs>
        <w:spacing w:before="2" w:line="275" w:lineRule="exact"/>
        <w:ind w:hanging="181"/>
        <w:rPr>
          <w:i/>
          <w:sz w:val="24"/>
        </w:rPr>
      </w:pPr>
      <w:r>
        <w:rPr>
          <w:sz w:val="24"/>
        </w:rPr>
        <w:t xml:space="preserve">Craddock, Fred B. </w:t>
      </w:r>
      <w:r>
        <w:rPr>
          <w:i/>
          <w:sz w:val="24"/>
        </w:rPr>
        <w:t>Craddock on the Craft of</w:t>
      </w:r>
      <w:r>
        <w:rPr>
          <w:i/>
          <w:spacing w:val="-4"/>
          <w:sz w:val="24"/>
        </w:rPr>
        <w:t xml:space="preserve"> </w:t>
      </w:r>
      <w:r>
        <w:rPr>
          <w:i/>
          <w:sz w:val="24"/>
        </w:rPr>
        <w:t>Preaching.</w:t>
      </w:r>
    </w:p>
    <w:p w14:paraId="350D2190" w14:textId="2E824B89" w:rsidR="005615F4" w:rsidRPr="005615F4" w:rsidRDefault="005615F4" w:rsidP="005615F4">
      <w:pPr>
        <w:ind w:left="-131"/>
        <w:rPr>
          <w:sz w:val="24"/>
          <w:szCs w:val="24"/>
        </w:rPr>
      </w:pPr>
      <w:r>
        <w:rPr>
          <w:sz w:val="24"/>
          <w:szCs w:val="24"/>
        </w:rPr>
        <w:tab/>
      </w:r>
      <w:r>
        <w:rPr>
          <w:sz w:val="24"/>
          <w:szCs w:val="24"/>
        </w:rPr>
        <w:tab/>
      </w:r>
      <w:r>
        <w:rPr>
          <w:sz w:val="24"/>
          <w:szCs w:val="24"/>
        </w:rPr>
        <w:tab/>
        <w:t xml:space="preserve">  Read Chapter 2.</w:t>
      </w:r>
      <w:r>
        <w:rPr>
          <w:sz w:val="24"/>
          <w:szCs w:val="24"/>
        </w:rPr>
        <w:tab/>
      </w:r>
    </w:p>
    <w:p w14:paraId="4FEA1080" w14:textId="7C62E426" w:rsidR="005615F4" w:rsidRDefault="005615F4" w:rsidP="00F66628">
      <w:pPr>
        <w:pStyle w:val="ListParagraph"/>
        <w:numPr>
          <w:ilvl w:val="2"/>
          <w:numId w:val="10"/>
        </w:numPr>
        <w:tabs>
          <w:tab w:val="left" w:pos="1010"/>
        </w:tabs>
        <w:spacing w:before="2" w:line="275" w:lineRule="exact"/>
        <w:ind w:hanging="181"/>
        <w:rPr>
          <w:i/>
          <w:sz w:val="24"/>
        </w:rPr>
      </w:pPr>
      <w:r w:rsidRPr="005615F4">
        <w:rPr>
          <w:sz w:val="24"/>
          <w:szCs w:val="24"/>
        </w:rPr>
        <w:t xml:space="preserve">Massey, James Earl. </w:t>
      </w:r>
      <w:r w:rsidRPr="005615F4">
        <w:rPr>
          <w:i/>
          <w:iCs/>
          <w:sz w:val="24"/>
          <w:szCs w:val="24"/>
        </w:rPr>
        <w:t>The Burdensome Joy of Preaching</w:t>
      </w:r>
      <w:r w:rsidRPr="005615F4">
        <w:rPr>
          <w:sz w:val="24"/>
          <w:szCs w:val="24"/>
        </w:rPr>
        <w:t>.</w:t>
      </w:r>
    </w:p>
    <w:p w14:paraId="2D31C126" w14:textId="3F3691C5" w:rsidR="009D5D6D" w:rsidRDefault="00F66628">
      <w:pPr>
        <w:pStyle w:val="BodyText"/>
        <w:spacing w:line="275" w:lineRule="exact"/>
        <w:ind w:left="1549"/>
      </w:pPr>
      <w:r>
        <w:t xml:space="preserve">Read </w:t>
      </w:r>
      <w:r w:rsidR="005615F4">
        <w:t>the entire book.</w:t>
      </w:r>
    </w:p>
    <w:p w14:paraId="68CB8FD7" w14:textId="77777777" w:rsidR="009D5D6D" w:rsidRDefault="00F66628" w:rsidP="00F66628">
      <w:pPr>
        <w:pStyle w:val="ListParagraph"/>
        <w:numPr>
          <w:ilvl w:val="2"/>
          <w:numId w:val="10"/>
        </w:numPr>
        <w:tabs>
          <w:tab w:val="left" w:pos="1010"/>
        </w:tabs>
        <w:spacing w:before="3" w:line="275" w:lineRule="exact"/>
        <w:ind w:hanging="181"/>
        <w:rPr>
          <w:i/>
          <w:sz w:val="24"/>
        </w:rPr>
      </w:pPr>
      <w:r>
        <w:rPr>
          <w:sz w:val="24"/>
        </w:rPr>
        <w:t xml:space="preserve">Long, Thomas G. </w:t>
      </w:r>
      <w:r>
        <w:rPr>
          <w:i/>
          <w:sz w:val="24"/>
        </w:rPr>
        <w:t>The Witness of</w:t>
      </w:r>
      <w:r>
        <w:rPr>
          <w:i/>
          <w:spacing w:val="-3"/>
          <w:sz w:val="24"/>
        </w:rPr>
        <w:t xml:space="preserve"> </w:t>
      </w:r>
      <w:r>
        <w:rPr>
          <w:i/>
          <w:sz w:val="24"/>
        </w:rPr>
        <w:t>Preaching.</w:t>
      </w:r>
    </w:p>
    <w:p w14:paraId="645A1E6B" w14:textId="77777777" w:rsidR="009D5D6D" w:rsidRDefault="00F66628">
      <w:pPr>
        <w:pStyle w:val="BodyText"/>
        <w:spacing w:line="275" w:lineRule="exact"/>
        <w:ind w:left="1549"/>
      </w:pPr>
      <w:r>
        <w:t>Read Introduction – Chapter 4, pp. 1 – 135.</w:t>
      </w:r>
    </w:p>
    <w:p w14:paraId="704DDD9D" w14:textId="77777777" w:rsidR="009D5D6D" w:rsidRDefault="00F66628" w:rsidP="00F66628">
      <w:pPr>
        <w:pStyle w:val="ListParagraph"/>
        <w:numPr>
          <w:ilvl w:val="2"/>
          <w:numId w:val="10"/>
        </w:numPr>
        <w:tabs>
          <w:tab w:val="left" w:pos="1010"/>
        </w:tabs>
        <w:spacing w:before="2" w:line="275" w:lineRule="exact"/>
        <w:ind w:hanging="181"/>
        <w:rPr>
          <w:i/>
          <w:sz w:val="24"/>
        </w:rPr>
      </w:pPr>
      <w:r>
        <w:rPr>
          <w:sz w:val="24"/>
        </w:rPr>
        <w:t xml:space="preserve">Wilson, Paul Scott, Gen. Ed. </w:t>
      </w:r>
      <w:r>
        <w:rPr>
          <w:i/>
          <w:sz w:val="24"/>
        </w:rPr>
        <w:t>The New Interpreter’s Handbook of</w:t>
      </w:r>
      <w:r>
        <w:rPr>
          <w:i/>
          <w:spacing w:val="-8"/>
          <w:sz w:val="24"/>
        </w:rPr>
        <w:t xml:space="preserve"> </w:t>
      </w:r>
      <w:r>
        <w:rPr>
          <w:i/>
          <w:sz w:val="24"/>
        </w:rPr>
        <w:t>Preaching</w:t>
      </w:r>
    </w:p>
    <w:p w14:paraId="763BBBB4" w14:textId="77777777" w:rsidR="009D5D6D" w:rsidRDefault="00F66628">
      <w:pPr>
        <w:pStyle w:val="BodyText"/>
        <w:spacing w:line="275" w:lineRule="exact"/>
        <w:ind w:left="1549"/>
      </w:pPr>
      <w:r>
        <w:t>Read the following articles:</w:t>
      </w:r>
    </w:p>
    <w:p w14:paraId="6C9CE957" w14:textId="77777777" w:rsidR="009D5D6D" w:rsidRDefault="00F66628">
      <w:pPr>
        <w:pStyle w:val="BodyText"/>
        <w:spacing w:before="5" w:line="237" w:lineRule="auto"/>
        <w:ind w:left="2269" w:right="538"/>
      </w:pPr>
      <w:r>
        <w:t>“Concerns of the Text and the Sermon” by John M. Rottman, pp. 181 – 2. “Authority of the Preacher” by Charles Rice, pp. 219 – 222.</w:t>
      </w:r>
    </w:p>
    <w:p w14:paraId="5AB09FAC" w14:textId="77777777" w:rsidR="009D5D6D" w:rsidRDefault="00F66628">
      <w:pPr>
        <w:pStyle w:val="BodyText"/>
        <w:spacing w:before="3"/>
        <w:ind w:left="2269" w:right="3191"/>
      </w:pPr>
      <w:r>
        <w:t>“Call” by David M. Greenhaw, pp. 223 – 224. “Character” by Andre Resner, pp. 225 – 227. “Ethos” by Andre Resner, pp. 350.</w:t>
      </w:r>
    </w:p>
    <w:p w14:paraId="44EA6712" w14:textId="77777777" w:rsidR="009D5D6D" w:rsidRDefault="00F66628">
      <w:pPr>
        <w:pStyle w:val="BodyText"/>
        <w:spacing w:line="274" w:lineRule="exact"/>
        <w:ind w:left="2269"/>
      </w:pPr>
      <w:r>
        <w:t>“Authority” by Thomas G. Long, pp. 440 – 444.</w:t>
      </w:r>
    </w:p>
    <w:p w14:paraId="6F80F25B" w14:textId="77777777" w:rsidR="009D5D6D" w:rsidRDefault="00F66628">
      <w:pPr>
        <w:pStyle w:val="BodyText"/>
        <w:spacing w:before="5" w:line="237" w:lineRule="auto"/>
        <w:ind w:left="2269" w:right="991"/>
      </w:pPr>
      <w:r>
        <w:t>“Holy Spirit and Preaching” by Cheryl Bridges Johns, pp. 460 – 464. “Missiology” by Scott M. Gibson, pp. 465 – 468.</w:t>
      </w:r>
    </w:p>
    <w:p w14:paraId="32AAAE70" w14:textId="699DCFBB" w:rsidR="009D5D6D" w:rsidRDefault="00F66628" w:rsidP="005615F4">
      <w:pPr>
        <w:pStyle w:val="BodyText"/>
        <w:spacing w:before="3"/>
        <w:ind w:left="2269"/>
        <w:sectPr w:rsidR="009D5D6D">
          <w:pgSz w:w="12240" w:h="15840"/>
          <w:pgMar w:top="1180" w:right="980" w:bottom="280" w:left="1340" w:header="737" w:footer="0" w:gutter="0"/>
          <w:cols w:space="720"/>
        </w:sectPr>
      </w:pPr>
      <w:r>
        <w:t>“Word of God” by Charles Bartow, pp. 502 – 506</w:t>
      </w:r>
    </w:p>
    <w:p w14:paraId="72F4580E" w14:textId="22D1E729" w:rsidR="009D5D6D" w:rsidRDefault="00F66628">
      <w:pPr>
        <w:pStyle w:val="BodyText"/>
        <w:spacing w:before="90"/>
        <w:ind w:left="109" w:right="758"/>
        <w:jc w:val="both"/>
      </w:pPr>
      <w:r>
        <w:lastRenderedPageBreak/>
        <w:t xml:space="preserve">The Theology of Preaching Paper is NOT a report of your reading. Rather these readings have been provided to help you think through and develop </w:t>
      </w:r>
      <w:r>
        <w:rPr>
          <w:u w:val="single"/>
        </w:rPr>
        <w:t>your own theology of preaching</w:t>
      </w:r>
      <w:r>
        <w:t>. As you read these resources ask yourself the following questions:</w:t>
      </w:r>
    </w:p>
    <w:p w14:paraId="22E30347" w14:textId="77777777" w:rsidR="009D5D6D" w:rsidRDefault="00F66628">
      <w:pPr>
        <w:pStyle w:val="BodyText"/>
        <w:spacing w:line="274" w:lineRule="exact"/>
        <w:ind w:left="829"/>
        <w:jc w:val="both"/>
      </w:pPr>
      <w:r>
        <w:rPr>
          <w:color w:val="0000FF"/>
        </w:rPr>
        <w:t>*Why do I preach?</w:t>
      </w:r>
    </w:p>
    <w:p w14:paraId="7A018DBC" w14:textId="77777777" w:rsidR="009D5D6D" w:rsidRDefault="00F66628">
      <w:pPr>
        <w:pStyle w:val="BodyText"/>
        <w:spacing w:before="2" w:line="275" w:lineRule="exact"/>
        <w:ind w:left="829"/>
        <w:jc w:val="both"/>
      </w:pPr>
      <w:r>
        <w:rPr>
          <w:color w:val="0000FF"/>
        </w:rPr>
        <w:t>*What do I want to happen as a people hear and receive the sermon?</w:t>
      </w:r>
    </w:p>
    <w:p w14:paraId="28A7686C" w14:textId="77777777" w:rsidR="009D5D6D" w:rsidRDefault="00F66628">
      <w:pPr>
        <w:pStyle w:val="BodyText"/>
        <w:spacing w:line="242" w:lineRule="auto"/>
        <w:ind w:left="1549" w:right="519" w:hanging="720"/>
      </w:pPr>
      <w:r>
        <w:rPr>
          <w:color w:val="0000FF"/>
        </w:rPr>
        <w:t>*What is the central message about God (Father, Son and Holy Spirit) that permeates my preaching?</w:t>
      </w:r>
    </w:p>
    <w:p w14:paraId="395DCC47" w14:textId="77777777" w:rsidR="009D5D6D" w:rsidRDefault="00F66628">
      <w:pPr>
        <w:pStyle w:val="BodyText"/>
        <w:spacing w:line="271" w:lineRule="exact"/>
        <w:ind w:left="829"/>
      </w:pPr>
      <w:r>
        <w:rPr>
          <w:color w:val="0000FF"/>
        </w:rPr>
        <w:t>*What is the central message about human beings that permeates my preaching?</w:t>
      </w:r>
    </w:p>
    <w:p w14:paraId="5E729FD9" w14:textId="77777777" w:rsidR="009D5D6D" w:rsidRDefault="00F66628">
      <w:pPr>
        <w:pStyle w:val="BodyText"/>
        <w:spacing w:before="1" w:line="275" w:lineRule="exact"/>
        <w:ind w:left="829"/>
      </w:pPr>
      <w:r>
        <w:rPr>
          <w:color w:val="0000FF"/>
        </w:rPr>
        <w:t>*How is God active in the preaching event?</w:t>
      </w:r>
    </w:p>
    <w:p w14:paraId="6E6B42C9" w14:textId="77777777" w:rsidR="009D5D6D" w:rsidRDefault="00F66628">
      <w:pPr>
        <w:pStyle w:val="BodyText"/>
        <w:spacing w:line="275" w:lineRule="exact"/>
        <w:ind w:left="829"/>
      </w:pPr>
      <w:r>
        <w:rPr>
          <w:color w:val="0000FF"/>
        </w:rPr>
        <w:t>*How does the Holy Spirit work through preaching?</w:t>
      </w:r>
    </w:p>
    <w:p w14:paraId="23EE1BFF" w14:textId="77777777" w:rsidR="009D5D6D" w:rsidRDefault="00F66628">
      <w:pPr>
        <w:pStyle w:val="BodyText"/>
        <w:spacing w:before="3" w:line="275" w:lineRule="exact"/>
        <w:ind w:left="829"/>
      </w:pPr>
      <w:r>
        <w:rPr>
          <w:color w:val="0000FF"/>
        </w:rPr>
        <w:t>*What role does the preacher have in facilitating the hearer’s response to the sermon?</w:t>
      </w:r>
    </w:p>
    <w:p w14:paraId="00B4CC99" w14:textId="77777777" w:rsidR="009D5D6D" w:rsidRDefault="00F66628">
      <w:pPr>
        <w:pStyle w:val="BodyText"/>
        <w:spacing w:line="275" w:lineRule="exact"/>
        <w:ind w:left="829"/>
      </w:pPr>
      <w:r>
        <w:rPr>
          <w:color w:val="0000FF"/>
        </w:rPr>
        <w:t>*What Scripture passages inform and shape my understanding and practice of preaching?</w:t>
      </w:r>
    </w:p>
    <w:p w14:paraId="3319BD95" w14:textId="77777777" w:rsidR="009D5D6D" w:rsidRDefault="009D5D6D">
      <w:pPr>
        <w:pStyle w:val="BodyText"/>
      </w:pPr>
    </w:p>
    <w:p w14:paraId="7D8AD937" w14:textId="77777777" w:rsidR="009D5D6D" w:rsidRDefault="00F66628">
      <w:pPr>
        <w:pStyle w:val="BodyText"/>
        <w:ind w:left="109" w:right="479"/>
      </w:pPr>
      <w:r>
        <w:t xml:space="preserve">In the process of reading the books and articles listed above and thinking through these questions, you will craft an essay in which you present </w:t>
      </w:r>
      <w:r>
        <w:rPr>
          <w:u w:val="single"/>
        </w:rPr>
        <w:t>your theology of preaching</w:t>
      </w:r>
      <w:r>
        <w:t xml:space="preserve">. Your Theology of Preaching paper should </w:t>
      </w:r>
      <w:r>
        <w:rPr>
          <w:u w:val="single"/>
        </w:rPr>
        <w:t>not</w:t>
      </w:r>
      <w:r>
        <w:t xml:space="preserve"> seek to answer the questions provided above in a question and answer format. The questions are provided to generate thinking and reflection that will then lead you to crafting your own Theology of Preaching essay. Certainly, your essay will engage and interact with these questions, but the format of the essay should reflect the depth of your own thinking and engagement; as a result the development and outline of your essay will</w:t>
      </w:r>
      <w:r>
        <w:rPr>
          <w:spacing w:val="-23"/>
        </w:rPr>
        <w:t xml:space="preserve"> </w:t>
      </w:r>
      <w:r>
        <w:t>be uniquely your</w:t>
      </w:r>
      <w:r>
        <w:rPr>
          <w:spacing w:val="-1"/>
        </w:rPr>
        <w:t xml:space="preserve"> </w:t>
      </w:r>
      <w:r>
        <w:t>own.</w:t>
      </w:r>
    </w:p>
    <w:p w14:paraId="52BC0163" w14:textId="77777777" w:rsidR="009D5D6D" w:rsidRDefault="009D5D6D">
      <w:pPr>
        <w:pStyle w:val="BodyText"/>
        <w:spacing w:before="2"/>
      </w:pPr>
    </w:p>
    <w:p w14:paraId="118E1280" w14:textId="77777777" w:rsidR="009D5D6D" w:rsidRDefault="00F66628">
      <w:pPr>
        <w:pStyle w:val="BodyText"/>
        <w:ind w:left="109" w:right="593"/>
      </w:pPr>
      <w:r>
        <w:t>The essay should include a formal introduction. The body of the essay will be organized around main ideas or points in which you present your understanding of the preaching event. A formal conclusion will draw the paper together at the end.</w:t>
      </w:r>
    </w:p>
    <w:p w14:paraId="126882AF" w14:textId="77777777" w:rsidR="009D5D6D" w:rsidRDefault="009D5D6D">
      <w:pPr>
        <w:pStyle w:val="BodyText"/>
      </w:pPr>
    </w:p>
    <w:p w14:paraId="4E6A204E" w14:textId="6E33556C" w:rsidR="009D5D6D" w:rsidRDefault="00F66628">
      <w:pPr>
        <w:pStyle w:val="BodyText"/>
        <w:spacing w:before="1"/>
        <w:ind w:left="109" w:right="440"/>
      </w:pPr>
      <w:r>
        <w:t>As you discuss the main ideas through the body of the paper it is very important that you interact with and cite the sources that have helped you think through and arrive at the essay’s main ideas. While I do not wish for you to include lengthy quotes from the sources you have read, it will be important that you interact with your reading (the use of brief quotations to supplement the discussion is acceptable). Discuss how a source helped shape or clarify your thinking on a particular aspect of the preaching event. As you discuss your convictions about preaching, you may highlight how the authors you read approached preaching in a similar fashion. You may use an author’s idea as a springboard to discussing your conviction with regard to the preaching</w:t>
      </w:r>
      <w:r w:rsidR="005615F4">
        <w:t xml:space="preserve"> </w:t>
      </w:r>
      <w:r>
        <w:t xml:space="preserve">event. If there are books and authors other than those assigned for this class that have been helpful to you in developing your theology of preaching, please feel free to include and cite those sources in this paper as well. </w:t>
      </w:r>
      <w:r>
        <w:rPr>
          <w:shd w:val="clear" w:color="auto" w:fill="FFFF00"/>
        </w:rPr>
        <w:t>There should be a minimum of 5 citations from the sources read for</w:t>
      </w:r>
      <w:r>
        <w:t xml:space="preserve"> </w:t>
      </w:r>
      <w:r>
        <w:rPr>
          <w:shd w:val="clear" w:color="auto" w:fill="FFFF00"/>
        </w:rPr>
        <w:t>class</w:t>
      </w:r>
      <w:r>
        <w:t>. This paper is not the place for you to share your call to preach or your spiritual autobiography. While these personal experiences of grace are important, this assignment is the place to write about your convictions and beliefs about preaching as you interact with the assigned readings and Scripture.</w:t>
      </w:r>
    </w:p>
    <w:p w14:paraId="58663B08" w14:textId="77777777" w:rsidR="009D5D6D" w:rsidRDefault="009D5D6D">
      <w:pPr>
        <w:pStyle w:val="BodyText"/>
      </w:pPr>
    </w:p>
    <w:p w14:paraId="64F394EB" w14:textId="77777777" w:rsidR="009D5D6D" w:rsidRDefault="00F66628">
      <w:pPr>
        <w:pStyle w:val="BodyText"/>
        <w:ind w:left="109"/>
      </w:pPr>
      <w:r>
        <w:t>Please cite your sources and include a bibliography at the end of the paper.</w:t>
      </w:r>
    </w:p>
    <w:p w14:paraId="6FA4F49A" w14:textId="77777777" w:rsidR="009D5D6D" w:rsidRDefault="009D5D6D">
      <w:pPr>
        <w:pStyle w:val="BodyText"/>
        <w:spacing w:before="2"/>
      </w:pPr>
    </w:p>
    <w:p w14:paraId="2648B41A" w14:textId="77777777" w:rsidR="009D5D6D" w:rsidRDefault="00F66628">
      <w:pPr>
        <w:pStyle w:val="BodyText"/>
        <w:spacing w:line="237" w:lineRule="auto"/>
        <w:ind w:left="109" w:right="787"/>
      </w:pPr>
      <w:r>
        <w:t>Please remember that you must provide a source citation anytime you reference an idea or the work of an author. The citation must be made whether you directly quote an author or use an</w:t>
      </w:r>
    </w:p>
    <w:p w14:paraId="4E322289" w14:textId="77777777" w:rsidR="009D5D6D" w:rsidRDefault="009D5D6D">
      <w:pPr>
        <w:spacing w:line="237" w:lineRule="auto"/>
        <w:sectPr w:rsidR="009D5D6D">
          <w:pgSz w:w="12240" w:h="15840"/>
          <w:pgMar w:top="1180" w:right="980" w:bottom="280" w:left="1340" w:header="737" w:footer="0" w:gutter="0"/>
          <w:cols w:space="720"/>
        </w:sectPr>
      </w:pPr>
    </w:p>
    <w:p w14:paraId="7463BA7B" w14:textId="77777777" w:rsidR="009D5D6D" w:rsidRDefault="009D5D6D">
      <w:pPr>
        <w:pStyle w:val="BodyText"/>
        <w:spacing w:before="3"/>
        <w:rPr>
          <w:sz w:val="15"/>
        </w:rPr>
      </w:pPr>
    </w:p>
    <w:p w14:paraId="30F60349" w14:textId="77777777" w:rsidR="009D5D6D" w:rsidRDefault="00F66628">
      <w:pPr>
        <w:pStyle w:val="BodyText"/>
        <w:spacing w:before="90"/>
        <w:ind w:left="109" w:right="472"/>
      </w:pPr>
      <w:r>
        <w:t>author’s thoughts or ideas. It is vitally important that you provide the appropriate in text citations as well as a Bibliography at the conclusion of the paper. Please see the ALPs information on plagiarism. If sources are not used or used and not cited, you will not earn a passing grade.</w:t>
      </w:r>
    </w:p>
    <w:p w14:paraId="68E8D212" w14:textId="77777777" w:rsidR="009D5D6D" w:rsidRDefault="009D5D6D">
      <w:pPr>
        <w:pStyle w:val="BodyText"/>
      </w:pPr>
    </w:p>
    <w:p w14:paraId="46CFF27A" w14:textId="77777777" w:rsidR="009D5D6D" w:rsidRDefault="00F66628">
      <w:pPr>
        <w:pStyle w:val="BodyText"/>
        <w:ind w:left="109" w:right="473"/>
      </w:pPr>
      <w:r>
        <w:t>This paper is not the place to share lengthy biographical information about your call to ministry or personal experiences. Rather this is a paper in which you flesh out your thoughts on the nature of preaching.</w:t>
      </w:r>
    </w:p>
    <w:p w14:paraId="3296086A" w14:textId="77777777" w:rsidR="009D5D6D" w:rsidRDefault="009D5D6D">
      <w:pPr>
        <w:pStyle w:val="BodyText"/>
        <w:rPr>
          <w:sz w:val="26"/>
        </w:rPr>
      </w:pPr>
    </w:p>
    <w:p w14:paraId="40CD9908" w14:textId="77777777" w:rsidR="009D5D6D" w:rsidRDefault="009D5D6D">
      <w:pPr>
        <w:pStyle w:val="BodyText"/>
        <w:spacing w:before="9"/>
        <w:rPr>
          <w:sz w:val="21"/>
        </w:rPr>
      </w:pPr>
    </w:p>
    <w:p w14:paraId="2A74AF89" w14:textId="77777777" w:rsidR="009D5D6D" w:rsidRDefault="00F66628">
      <w:pPr>
        <w:pStyle w:val="Heading2"/>
      </w:pPr>
      <w:r>
        <w:t>Formatting Directions for Theology of Preaching Paper</w:t>
      </w:r>
    </w:p>
    <w:p w14:paraId="597ED643" w14:textId="77777777" w:rsidR="009D5D6D" w:rsidRDefault="00F66628">
      <w:pPr>
        <w:pStyle w:val="ListParagraph"/>
        <w:numPr>
          <w:ilvl w:val="0"/>
          <w:numId w:val="8"/>
        </w:numPr>
        <w:tabs>
          <w:tab w:val="left" w:pos="350"/>
        </w:tabs>
        <w:spacing w:before="2"/>
        <w:ind w:hanging="241"/>
        <w:rPr>
          <w:sz w:val="24"/>
        </w:rPr>
      </w:pPr>
      <w:r>
        <w:rPr>
          <w:sz w:val="24"/>
        </w:rPr>
        <w:t>Double space the</w:t>
      </w:r>
      <w:r>
        <w:rPr>
          <w:spacing w:val="-4"/>
          <w:sz w:val="24"/>
        </w:rPr>
        <w:t xml:space="preserve"> </w:t>
      </w:r>
      <w:r>
        <w:rPr>
          <w:sz w:val="24"/>
        </w:rPr>
        <w:t>paper.</w:t>
      </w:r>
    </w:p>
    <w:p w14:paraId="71EEAAB8" w14:textId="77777777" w:rsidR="009D5D6D" w:rsidRDefault="009D5D6D">
      <w:pPr>
        <w:pStyle w:val="BodyText"/>
      </w:pPr>
    </w:p>
    <w:p w14:paraId="6C1841A3" w14:textId="77777777" w:rsidR="009D5D6D" w:rsidRDefault="00F66628">
      <w:pPr>
        <w:pStyle w:val="ListParagraph"/>
        <w:numPr>
          <w:ilvl w:val="0"/>
          <w:numId w:val="8"/>
        </w:numPr>
        <w:tabs>
          <w:tab w:val="left" w:pos="350"/>
        </w:tabs>
        <w:ind w:hanging="241"/>
        <w:rPr>
          <w:sz w:val="24"/>
        </w:rPr>
      </w:pPr>
      <w:r>
        <w:rPr>
          <w:sz w:val="24"/>
        </w:rPr>
        <w:t>Use 1” margins on all</w:t>
      </w:r>
      <w:r>
        <w:rPr>
          <w:spacing w:val="-3"/>
          <w:sz w:val="24"/>
        </w:rPr>
        <w:t xml:space="preserve"> </w:t>
      </w:r>
      <w:r>
        <w:rPr>
          <w:sz w:val="24"/>
        </w:rPr>
        <w:t>sides.</w:t>
      </w:r>
    </w:p>
    <w:p w14:paraId="799B0086" w14:textId="77777777" w:rsidR="009D5D6D" w:rsidRDefault="009D5D6D">
      <w:pPr>
        <w:pStyle w:val="BodyText"/>
      </w:pPr>
    </w:p>
    <w:p w14:paraId="4A700DB0" w14:textId="77777777" w:rsidR="009D5D6D" w:rsidRDefault="00F66628">
      <w:pPr>
        <w:pStyle w:val="ListParagraph"/>
        <w:numPr>
          <w:ilvl w:val="0"/>
          <w:numId w:val="8"/>
        </w:numPr>
        <w:tabs>
          <w:tab w:val="left" w:pos="350"/>
        </w:tabs>
        <w:spacing w:before="1"/>
        <w:ind w:hanging="241"/>
        <w:rPr>
          <w:sz w:val="24"/>
        </w:rPr>
      </w:pPr>
      <w:r>
        <w:rPr>
          <w:sz w:val="24"/>
        </w:rPr>
        <w:t xml:space="preserve">Please do </w:t>
      </w:r>
      <w:r>
        <w:rPr>
          <w:sz w:val="24"/>
          <w:u w:val="single"/>
        </w:rPr>
        <w:t>not</w:t>
      </w:r>
      <w:r>
        <w:rPr>
          <w:sz w:val="24"/>
        </w:rPr>
        <w:t xml:space="preserve"> justify the right hand</w:t>
      </w:r>
      <w:r>
        <w:rPr>
          <w:spacing w:val="-4"/>
          <w:sz w:val="24"/>
        </w:rPr>
        <w:t xml:space="preserve"> </w:t>
      </w:r>
      <w:r>
        <w:rPr>
          <w:sz w:val="24"/>
        </w:rPr>
        <w:t>margin.</w:t>
      </w:r>
    </w:p>
    <w:p w14:paraId="47CA0043" w14:textId="77777777" w:rsidR="009D5D6D" w:rsidRDefault="009D5D6D">
      <w:pPr>
        <w:pStyle w:val="BodyText"/>
        <w:spacing w:before="2"/>
        <w:rPr>
          <w:sz w:val="16"/>
        </w:rPr>
      </w:pPr>
    </w:p>
    <w:p w14:paraId="2B78F6B0" w14:textId="77777777" w:rsidR="009D5D6D" w:rsidRDefault="00F66628">
      <w:pPr>
        <w:pStyle w:val="ListParagraph"/>
        <w:numPr>
          <w:ilvl w:val="0"/>
          <w:numId w:val="8"/>
        </w:numPr>
        <w:tabs>
          <w:tab w:val="left" w:pos="350"/>
        </w:tabs>
        <w:spacing w:before="90"/>
        <w:ind w:hanging="241"/>
        <w:rPr>
          <w:sz w:val="24"/>
        </w:rPr>
      </w:pPr>
      <w:r>
        <w:rPr>
          <w:sz w:val="24"/>
        </w:rPr>
        <w:t>Use 12 point font (Times New Roman or</w:t>
      </w:r>
      <w:r>
        <w:rPr>
          <w:spacing w:val="-4"/>
          <w:sz w:val="24"/>
        </w:rPr>
        <w:t xml:space="preserve"> </w:t>
      </w:r>
      <w:r>
        <w:rPr>
          <w:sz w:val="24"/>
        </w:rPr>
        <w:t>Cambria).</w:t>
      </w:r>
    </w:p>
    <w:p w14:paraId="5A9C8A70" w14:textId="77777777" w:rsidR="009D5D6D" w:rsidRDefault="009D5D6D">
      <w:pPr>
        <w:pStyle w:val="BodyText"/>
        <w:spacing w:before="11"/>
        <w:rPr>
          <w:sz w:val="23"/>
        </w:rPr>
      </w:pPr>
    </w:p>
    <w:p w14:paraId="4277D5FC" w14:textId="77777777" w:rsidR="009D5D6D" w:rsidRDefault="00F66628">
      <w:pPr>
        <w:pStyle w:val="ListParagraph"/>
        <w:numPr>
          <w:ilvl w:val="0"/>
          <w:numId w:val="8"/>
        </w:numPr>
        <w:tabs>
          <w:tab w:val="left" w:pos="350"/>
        </w:tabs>
        <w:spacing w:line="275" w:lineRule="exact"/>
        <w:ind w:hanging="241"/>
        <w:rPr>
          <w:sz w:val="24"/>
        </w:rPr>
      </w:pPr>
      <w:r>
        <w:rPr>
          <w:sz w:val="24"/>
        </w:rPr>
        <w:t>Write in complete sentences. Give careful attention to use of grammar and</w:t>
      </w:r>
      <w:r>
        <w:rPr>
          <w:spacing w:val="-14"/>
          <w:sz w:val="24"/>
        </w:rPr>
        <w:t xml:space="preserve"> </w:t>
      </w:r>
      <w:r>
        <w:rPr>
          <w:sz w:val="24"/>
        </w:rPr>
        <w:t>punctuation.</w:t>
      </w:r>
    </w:p>
    <w:p w14:paraId="0A590296" w14:textId="77777777" w:rsidR="009D5D6D" w:rsidRDefault="00F66628">
      <w:pPr>
        <w:pStyle w:val="ListParagraph"/>
        <w:numPr>
          <w:ilvl w:val="0"/>
          <w:numId w:val="8"/>
        </w:numPr>
        <w:tabs>
          <w:tab w:val="left" w:pos="350"/>
        </w:tabs>
        <w:spacing w:line="242" w:lineRule="auto"/>
        <w:ind w:left="109" w:right="566" w:firstLine="0"/>
        <w:rPr>
          <w:sz w:val="24"/>
        </w:rPr>
      </w:pPr>
      <w:r>
        <w:rPr>
          <w:sz w:val="24"/>
        </w:rPr>
        <w:t>Write in a paragraph format with each paragraph indented 1/2”. Each paragraph begins with a central idea or thesis statement. The first sentence of a paragraph is followed by at</w:t>
      </w:r>
      <w:r>
        <w:rPr>
          <w:spacing w:val="-16"/>
          <w:sz w:val="24"/>
        </w:rPr>
        <w:t xml:space="preserve"> </w:t>
      </w:r>
      <w:r>
        <w:rPr>
          <w:sz w:val="24"/>
        </w:rPr>
        <w:t>least</w:t>
      </w:r>
    </w:p>
    <w:p w14:paraId="13C4E666" w14:textId="77777777" w:rsidR="009D5D6D" w:rsidRDefault="00F66628">
      <w:pPr>
        <w:pStyle w:val="BodyText"/>
        <w:spacing w:line="271" w:lineRule="exact"/>
        <w:ind w:left="109"/>
      </w:pPr>
      <w:r>
        <w:t>two additional sentences that develop and discuss the idea presented in the first sentence.</w:t>
      </w:r>
    </w:p>
    <w:p w14:paraId="03C7897C" w14:textId="77777777" w:rsidR="009D5D6D" w:rsidRDefault="009D5D6D">
      <w:pPr>
        <w:pStyle w:val="BodyText"/>
        <w:spacing w:before="10"/>
        <w:rPr>
          <w:sz w:val="23"/>
        </w:rPr>
      </w:pPr>
    </w:p>
    <w:p w14:paraId="1A64EF30" w14:textId="79BB0B80" w:rsidR="009D5D6D" w:rsidRPr="008A3C01" w:rsidRDefault="00F66628" w:rsidP="008A3C01">
      <w:pPr>
        <w:pStyle w:val="ListParagraph"/>
        <w:numPr>
          <w:ilvl w:val="0"/>
          <w:numId w:val="8"/>
        </w:numPr>
        <w:tabs>
          <w:tab w:val="left" w:pos="350"/>
        </w:tabs>
        <w:spacing w:line="271" w:lineRule="exact"/>
        <w:ind w:left="109" w:right="624" w:firstLine="0"/>
        <w:rPr>
          <w:b/>
          <w:bCs/>
        </w:rPr>
      </w:pPr>
      <w:r w:rsidRPr="008A3C01">
        <w:rPr>
          <w:b/>
          <w:bCs/>
          <w:sz w:val="24"/>
        </w:rPr>
        <w:t>Do not use lengthy quotes from either the textbooks or the Bible. You can assume that I have read the textbooks, so when you are discussing ideas from the books, simply name</w:t>
      </w:r>
      <w:r w:rsidRPr="008A3C01">
        <w:rPr>
          <w:b/>
          <w:bCs/>
          <w:spacing w:val="-12"/>
          <w:sz w:val="24"/>
        </w:rPr>
        <w:t xml:space="preserve"> </w:t>
      </w:r>
      <w:r w:rsidRPr="008A3C01">
        <w:rPr>
          <w:b/>
          <w:bCs/>
          <w:sz w:val="24"/>
        </w:rPr>
        <w:t>and</w:t>
      </w:r>
      <w:r w:rsidR="008A3C01" w:rsidRPr="008A3C01">
        <w:rPr>
          <w:b/>
          <w:bCs/>
          <w:sz w:val="24"/>
        </w:rPr>
        <w:t xml:space="preserve"> </w:t>
      </w:r>
      <w:r w:rsidRPr="008A3C01">
        <w:rPr>
          <w:b/>
          <w:bCs/>
        </w:rPr>
        <w:t>discuss the concept, giving the reference in parentheses at the end of the sentence.</w:t>
      </w:r>
    </w:p>
    <w:p w14:paraId="2D38CD6B" w14:textId="77777777" w:rsidR="009D5D6D" w:rsidRDefault="009D5D6D">
      <w:pPr>
        <w:pStyle w:val="BodyText"/>
      </w:pPr>
    </w:p>
    <w:p w14:paraId="772D588F" w14:textId="77777777" w:rsidR="009D5D6D" w:rsidRDefault="00F66628">
      <w:pPr>
        <w:pStyle w:val="ListParagraph"/>
        <w:numPr>
          <w:ilvl w:val="0"/>
          <w:numId w:val="8"/>
        </w:numPr>
        <w:tabs>
          <w:tab w:val="left" w:pos="410"/>
        </w:tabs>
        <w:spacing w:before="1" w:line="242" w:lineRule="auto"/>
        <w:ind w:left="109" w:right="1324" w:firstLine="0"/>
        <w:rPr>
          <w:sz w:val="24"/>
        </w:rPr>
      </w:pPr>
      <w:r>
        <w:rPr>
          <w:sz w:val="24"/>
        </w:rPr>
        <w:t>The writing assignments will be graded for both the depth of insight and reflection as prompted by the questions as well as attention to issues of writing and</w:t>
      </w:r>
      <w:r>
        <w:rPr>
          <w:spacing w:val="-9"/>
          <w:sz w:val="24"/>
        </w:rPr>
        <w:t xml:space="preserve"> </w:t>
      </w:r>
      <w:r>
        <w:rPr>
          <w:sz w:val="24"/>
        </w:rPr>
        <w:t>grammar.</w:t>
      </w:r>
    </w:p>
    <w:p w14:paraId="14FB5DA9" w14:textId="77777777" w:rsidR="009D5D6D" w:rsidRDefault="009D5D6D">
      <w:pPr>
        <w:pStyle w:val="BodyText"/>
        <w:rPr>
          <w:sz w:val="20"/>
        </w:rPr>
      </w:pPr>
    </w:p>
    <w:p w14:paraId="0A44E860" w14:textId="77777777" w:rsidR="009D5D6D" w:rsidRDefault="009D5D6D">
      <w:pPr>
        <w:pStyle w:val="BodyText"/>
        <w:spacing w:before="7"/>
        <w:rPr>
          <w:sz w:val="18"/>
        </w:rPr>
      </w:pPr>
    </w:p>
    <w:p w14:paraId="10936566" w14:textId="77777777" w:rsidR="009D5D6D" w:rsidRPr="002C7487" w:rsidRDefault="00F66628">
      <w:pPr>
        <w:pStyle w:val="Heading2"/>
        <w:spacing w:before="90" w:line="484" w:lineRule="auto"/>
        <w:ind w:right="4738"/>
        <w:rPr>
          <w:sz w:val="20"/>
          <w:szCs w:val="20"/>
        </w:rPr>
      </w:pPr>
      <w:r>
        <w:t xml:space="preserve">Grading Rubric for Theology of Preaching Paper </w:t>
      </w:r>
      <w:r w:rsidRPr="002C7487">
        <w:rPr>
          <w:color w:val="990000"/>
          <w:sz w:val="20"/>
          <w:szCs w:val="20"/>
          <w:u w:val="single" w:color="990000"/>
        </w:rPr>
        <w:t>Excellent/Outstanding</w:t>
      </w:r>
    </w:p>
    <w:p w14:paraId="01A5A837" w14:textId="77777777" w:rsidR="009D5D6D" w:rsidRPr="002C7487" w:rsidRDefault="00F66628">
      <w:pPr>
        <w:pStyle w:val="BodyText"/>
        <w:ind w:left="109" w:right="599"/>
        <w:rPr>
          <w:sz w:val="20"/>
          <w:szCs w:val="20"/>
        </w:rPr>
      </w:pPr>
      <w:r w:rsidRPr="002C7487">
        <w:rPr>
          <w:b/>
          <w:sz w:val="20"/>
          <w:szCs w:val="20"/>
        </w:rPr>
        <w:t xml:space="preserve">Content: </w:t>
      </w:r>
      <w:r w:rsidRPr="002C7487">
        <w:rPr>
          <w:sz w:val="20"/>
          <w:szCs w:val="20"/>
        </w:rPr>
        <w:t>Substantial, specific, and/or illustrative content demonstrating sophisticated ideas and depth of insight in relation to the assignment with attention to interacting with the assigned reading.</w:t>
      </w:r>
    </w:p>
    <w:p w14:paraId="7CF7D66A" w14:textId="77777777" w:rsidR="009D5D6D" w:rsidRPr="002C7487" w:rsidRDefault="00F66628">
      <w:pPr>
        <w:pStyle w:val="BodyText"/>
        <w:spacing w:before="1"/>
        <w:ind w:left="109"/>
        <w:rPr>
          <w:sz w:val="20"/>
          <w:szCs w:val="20"/>
        </w:rPr>
      </w:pPr>
      <w:r w:rsidRPr="002C7487">
        <w:rPr>
          <w:b/>
          <w:sz w:val="20"/>
          <w:szCs w:val="20"/>
        </w:rPr>
        <w:t>Organization</w:t>
      </w:r>
      <w:r w:rsidRPr="002C7487">
        <w:rPr>
          <w:sz w:val="20"/>
          <w:szCs w:val="20"/>
        </w:rPr>
        <w:t>: Sophisticated arrangement of content with evident and/or subtle transitions.</w:t>
      </w:r>
    </w:p>
    <w:p w14:paraId="0184C3E6" w14:textId="77777777" w:rsidR="009D5D6D" w:rsidRPr="002C7487" w:rsidRDefault="00F66628">
      <w:pPr>
        <w:pStyle w:val="BodyText"/>
        <w:spacing w:line="237" w:lineRule="auto"/>
        <w:ind w:left="109" w:right="659"/>
        <w:rPr>
          <w:sz w:val="20"/>
          <w:szCs w:val="20"/>
        </w:rPr>
      </w:pPr>
      <w:r w:rsidRPr="002C7487">
        <w:rPr>
          <w:b/>
          <w:sz w:val="20"/>
          <w:szCs w:val="20"/>
        </w:rPr>
        <w:t xml:space="preserve">Conventions: </w:t>
      </w:r>
      <w:r w:rsidRPr="002C7487">
        <w:rPr>
          <w:sz w:val="20"/>
          <w:szCs w:val="20"/>
        </w:rPr>
        <w:t>Evident control of grammar, mechanics, spelling, usage, sentence formation and citation of sources.</w:t>
      </w:r>
    </w:p>
    <w:p w14:paraId="5D5BF691" w14:textId="77777777" w:rsidR="009D5D6D" w:rsidRPr="002C7487" w:rsidRDefault="009D5D6D">
      <w:pPr>
        <w:pStyle w:val="BodyText"/>
        <w:spacing w:before="5"/>
        <w:rPr>
          <w:sz w:val="20"/>
          <w:szCs w:val="20"/>
        </w:rPr>
      </w:pPr>
    </w:p>
    <w:p w14:paraId="2C0EF25E" w14:textId="77777777" w:rsidR="009D5D6D" w:rsidRPr="002C7487" w:rsidRDefault="00F66628">
      <w:pPr>
        <w:ind w:left="109"/>
        <w:rPr>
          <w:b/>
          <w:sz w:val="20"/>
          <w:szCs w:val="20"/>
        </w:rPr>
      </w:pPr>
      <w:r w:rsidRPr="002C7487">
        <w:rPr>
          <w:b/>
          <w:color w:val="990000"/>
          <w:sz w:val="20"/>
          <w:szCs w:val="20"/>
          <w:u w:val="single" w:color="990000"/>
        </w:rPr>
        <w:t>Good/Notable</w:t>
      </w:r>
    </w:p>
    <w:p w14:paraId="204362F3" w14:textId="77777777" w:rsidR="009D5D6D" w:rsidRPr="002C7487" w:rsidRDefault="00F66628">
      <w:pPr>
        <w:pStyle w:val="BodyText"/>
        <w:spacing w:before="93" w:line="237" w:lineRule="auto"/>
        <w:ind w:left="109" w:right="613"/>
        <w:rPr>
          <w:sz w:val="20"/>
          <w:szCs w:val="20"/>
        </w:rPr>
      </w:pPr>
      <w:r w:rsidRPr="002C7487">
        <w:rPr>
          <w:b/>
          <w:sz w:val="20"/>
          <w:szCs w:val="20"/>
        </w:rPr>
        <w:t xml:space="preserve">Content: </w:t>
      </w:r>
      <w:r w:rsidRPr="002C7487">
        <w:rPr>
          <w:sz w:val="20"/>
          <w:szCs w:val="20"/>
        </w:rPr>
        <w:t>Sufficiently developed content with adequate elaboration or explanation in relation to the assignment with attention to interacting with the assigned reading.</w:t>
      </w:r>
    </w:p>
    <w:p w14:paraId="79F5A8BF" w14:textId="77777777" w:rsidR="009D5D6D" w:rsidRPr="002C7487" w:rsidRDefault="00F66628">
      <w:pPr>
        <w:pStyle w:val="BodyText"/>
        <w:spacing w:line="242" w:lineRule="auto"/>
        <w:ind w:left="109" w:right="1239"/>
        <w:rPr>
          <w:sz w:val="20"/>
          <w:szCs w:val="20"/>
        </w:rPr>
      </w:pPr>
      <w:r w:rsidRPr="002C7487">
        <w:rPr>
          <w:b/>
          <w:sz w:val="20"/>
          <w:szCs w:val="20"/>
        </w:rPr>
        <w:t xml:space="preserve">Organization: </w:t>
      </w:r>
      <w:r w:rsidRPr="002C7487">
        <w:rPr>
          <w:sz w:val="20"/>
          <w:szCs w:val="20"/>
        </w:rPr>
        <w:t>Functional arrangement of content that sustains a logical order with some evidence of transitions.</w:t>
      </w:r>
    </w:p>
    <w:p w14:paraId="1BDC7397" w14:textId="77777777" w:rsidR="009D5D6D" w:rsidRPr="002C7487" w:rsidRDefault="00F66628">
      <w:pPr>
        <w:pStyle w:val="BodyText"/>
        <w:spacing w:line="242" w:lineRule="auto"/>
        <w:ind w:left="109" w:right="460"/>
        <w:rPr>
          <w:sz w:val="20"/>
          <w:szCs w:val="20"/>
        </w:rPr>
      </w:pPr>
      <w:r w:rsidRPr="002C7487">
        <w:rPr>
          <w:b/>
          <w:sz w:val="20"/>
          <w:szCs w:val="20"/>
        </w:rPr>
        <w:t xml:space="preserve">Conventions: </w:t>
      </w:r>
      <w:r w:rsidRPr="002C7487">
        <w:rPr>
          <w:sz w:val="20"/>
          <w:szCs w:val="20"/>
        </w:rPr>
        <w:t>Sufficient control of grammar, mechanics, spelling, usage, sentence formation and citation of sources.</w:t>
      </w:r>
    </w:p>
    <w:p w14:paraId="734B2BE3" w14:textId="77777777" w:rsidR="009D5D6D" w:rsidRPr="002C7487" w:rsidRDefault="009D5D6D">
      <w:pPr>
        <w:pStyle w:val="BodyText"/>
        <w:spacing w:before="1"/>
        <w:rPr>
          <w:sz w:val="20"/>
          <w:szCs w:val="20"/>
        </w:rPr>
      </w:pPr>
    </w:p>
    <w:p w14:paraId="1456B858" w14:textId="77777777" w:rsidR="008A3C01" w:rsidRPr="002C7487" w:rsidRDefault="00F66628" w:rsidP="008A3C01">
      <w:pPr>
        <w:ind w:left="109"/>
        <w:rPr>
          <w:b/>
          <w:color w:val="990000"/>
          <w:sz w:val="20"/>
          <w:szCs w:val="20"/>
          <w:u w:val="single" w:color="990000"/>
        </w:rPr>
      </w:pPr>
      <w:r w:rsidRPr="002C7487">
        <w:rPr>
          <w:b/>
          <w:color w:val="990000"/>
          <w:sz w:val="20"/>
          <w:szCs w:val="20"/>
          <w:u w:val="single" w:color="990000"/>
        </w:rPr>
        <w:t>OK/Average</w:t>
      </w:r>
    </w:p>
    <w:p w14:paraId="2CE52888" w14:textId="45777F2D" w:rsidR="009D5D6D" w:rsidRPr="002C7487" w:rsidRDefault="00F66628" w:rsidP="008A3C01">
      <w:pPr>
        <w:ind w:left="109"/>
        <w:rPr>
          <w:sz w:val="20"/>
          <w:szCs w:val="20"/>
        </w:rPr>
      </w:pPr>
      <w:r w:rsidRPr="002C7487">
        <w:rPr>
          <w:b/>
          <w:sz w:val="20"/>
          <w:szCs w:val="20"/>
        </w:rPr>
        <w:t xml:space="preserve">Content </w:t>
      </w:r>
      <w:r w:rsidRPr="002C7487">
        <w:rPr>
          <w:sz w:val="20"/>
          <w:szCs w:val="20"/>
        </w:rPr>
        <w:t>Limited content with inadequate elaboration or explanation, lacks specificity in relation to the assignment and interacting with the assigned reading.</w:t>
      </w:r>
    </w:p>
    <w:p w14:paraId="2B117D0D" w14:textId="77777777" w:rsidR="009D5D6D" w:rsidRPr="002C7487" w:rsidRDefault="00F66628">
      <w:pPr>
        <w:pStyle w:val="BodyText"/>
        <w:spacing w:line="242" w:lineRule="auto"/>
        <w:ind w:left="109" w:right="1052"/>
        <w:rPr>
          <w:sz w:val="20"/>
          <w:szCs w:val="20"/>
        </w:rPr>
      </w:pPr>
      <w:r w:rsidRPr="002C7487">
        <w:rPr>
          <w:b/>
          <w:sz w:val="20"/>
          <w:szCs w:val="20"/>
        </w:rPr>
        <w:t xml:space="preserve">Organization </w:t>
      </w:r>
      <w:r w:rsidRPr="002C7487">
        <w:rPr>
          <w:sz w:val="20"/>
          <w:szCs w:val="20"/>
        </w:rPr>
        <w:t>Confused or inconsistent arrangement of content with or without attempts at transition.</w:t>
      </w:r>
    </w:p>
    <w:p w14:paraId="1E2DAE3B" w14:textId="77777777" w:rsidR="009D5D6D" w:rsidRPr="002C7487" w:rsidRDefault="00F66628">
      <w:pPr>
        <w:pStyle w:val="BodyText"/>
        <w:spacing w:line="237" w:lineRule="auto"/>
        <w:ind w:left="109" w:right="733"/>
        <w:rPr>
          <w:sz w:val="20"/>
          <w:szCs w:val="20"/>
        </w:rPr>
      </w:pPr>
      <w:r w:rsidRPr="002C7487">
        <w:rPr>
          <w:b/>
          <w:sz w:val="20"/>
          <w:szCs w:val="20"/>
        </w:rPr>
        <w:t xml:space="preserve">Conventions </w:t>
      </w:r>
      <w:r w:rsidRPr="002C7487">
        <w:rPr>
          <w:sz w:val="20"/>
          <w:szCs w:val="20"/>
        </w:rPr>
        <w:t>Inconsistent control of grammar, mechanics, spelling, usage, sentence formation and citation of sources.</w:t>
      </w:r>
    </w:p>
    <w:p w14:paraId="5981C10F" w14:textId="77777777" w:rsidR="009D5D6D" w:rsidRPr="002C7487" w:rsidRDefault="009D5D6D">
      <w:pPr>
        <w:pStyle w:val="BodyText"/>
        <w:spacing w:before="5"/>
        <w:rPr>
          <w:sz w:val="20"/>
          <w:szCs w:val="20"/>
        </w:rPr>
      </w:pPr>
    </w:p>
    <w:p w14:paraId="61D83C0E" w14:textId="77777777" w:rsidR="009D5D6D" w:rsidRPr="002C7487" w:rsidRDefault="00F66628">
      <w:pPr>
        <w:ind w:left="109"/>
        <w:rPr>
          <w:b/>
          <w:sz w:val="20"/>
          <w:szCs w:val="20"/>
        </w:rPr>
      </w:pPr>
      <w:r w:rsidRPr="002C7487">
        <w:rPr>
          <w:b/>
          <w:color w:val="990000"/>
          <w:sz w:val="20"/>
          <w:szCs w:val="20"/>
          <w:u w:val="single" w:color="990000"/>
        </w:rPr>
        <w:t>Weak/ Below Average</w:t>
      </w:r>
    </w:p>
    <w:p w14:paraId="3F84DC99" w14:textId="77777777" w:rsidR="009D5D6D" w:rsidRPr="002C7487" w:rsidRDefault="009D5D6D">
      <w:pPr>
        <w:pStyle w:val="BodyText"/>
        <w:spacing w:before="2"/>
        <w:rPr>
          <w:b/>
          <w:sz w:val="20"/>
          <w:szCs w:val="20"/>
        </w:rPr>
      </w:pPr>
    </w:p>
    <w:p w14:paraId="670FA88E" w14:textId="77777777" w:rsidR="009D5D6D" w:rsidRPr="002C7487" w:rsidRDefault="00F66628">
      <w:pPr>
        <w:pStyle w:val="BodyText"/>
        <w:spacing w:before="90" w:line="242" w:lineRule="auto"/>
        <w:ind w:left="109" w:right="713"/>
        <w:rPr>
          <w:sz w:val="20"/>
          <w:szCs w:val="20"/>
        </w:rPr>
      </w:pPr>
      <w:r w:rsidRPr="002C7487">
        <w:rPr>
          <w:b/>
          <w:sz w:val="20"/>
          <w:szCs w:val="20"/>
        </w:rPr>
        <w:t xml:space="preserve">Content: </w:t>
      </w:r>
      <w:r w:rsidRPr="002C7487">
        <w:rPr>
          <w:sz w:val="20"/>
          <w:szCs w:val="20"/>
        </w:rPr>
        <w:t>Superficial and/or minimal content in relation to the assignment and interacting with the assigned reading.</w:t>
      </w:r>
    </w:p>
    <w:p w14:paraId="5C512E86" w14:textId="77777777" w:rsidR="009D5D6D" w:rsidRPr="002C7487" w:rsidRDefault="00F66628">
      <w:pPr>
        <w:ind w:left="109"/>
        <w:rPr>
          <w:sz w:val="20"/>
          <w:szCs w:val="20"/>
        </w:rPr>
      </w:pPr>
      <w:r w:rsidRPr="002C7487">
        <w:rPr>
          <w:b/>
          <w:sz w:val="20"/>
          <w:szCs w:val="20"/>
        </w:rPr>
        <w:t xml:space="preserve">Organization: </w:t>
      </w:r>
      <w:r w:rsidRPr="002C7487">
        <w:rPr>
          <w:sz w:val="20"/>
          <w:szCs w:val="20"/>
        </w:rPr>
        <w:t>Minimal control of content arrangement.</w:t>
      </w:r>
    </w:p>
    <w:p w14:paraId="17BC415E" w14:textId="77777777" w:rsidR="009D5D6D" w:rsidRPr="002C7487" w:rsidRDefault="00F66628">
      <w:pPr>
        <w:pStyle w:val="BodyText"/>
        <w:spacing w:line="237" w:lineRule="auto"/>
        <w:ind w:left="109" w:right="593"/>
        <w:rPr>
          <w:sz w:val="20"/>
          <w:szCs w:val="20"/>
        </w:rPr>
      </w:pPr>
      <w:r w:rsidRPr="002C7487">
        <w:rPr>
          <w:b/>
          <w:sz w:val="20"/>
          <w:szCs w:val="20"/>
        </w:rPr>
        <w:t>Conventions</w:t>
      </w:r>
      <w:r w:rsidRPr="002C7487">
        <w:rPr>
          <w:sz w:val="20"/>
          <w:szCs w:val="20"/>
        </w:rPr>
        <w:t>: Minimal control of grammar, mechanics, spelling, usage, sentence formation and citation of sources.</w:t>
      </w:r>
    </w:p>
    <w:p w14:paraId="2C247A8E" w14:textId="77777777" w:rsidR="009D5D6D" w:rsidRDefault="009D5D6D">
      <w:pPr>
        <w:pStyle w:val="BodyText"/>
        <w:rPr>
          <w:sz w:val="20"/>
        </w:rPr>
      </w:pPr>
    </w:p>
    <w:p w14:paraId="0E7E7766" w14:textId="77777777" w:rsidR="009D5D6D" w:rsidRDefault="009D5D6D">
      <w:pPr>
        <w:pStyle w:val="BodyText"/>
        <w:spacing w:before="10"/>
        <w:rPr>
          <w:sz w:val="20"/>
        </w:rPr>
      </w:pPr>
    </w:p>
    <w:p w14:paraId="73415A8A" w14:textId="77777777" w:rsidR="002C7487" w:rsidRDefault="002C7487">
      <w:pPr>
        <w:spacing w:before="90"/>
        <w:ind w:left="469"/>
        <w:rPr>
          <w:b/>
          <w:sz w:val="24"/>
          <w:shd w:val="clear" w:color="auto" w:fill="00FF00"/>
        </w:rPr>
      </w:pPr>
    </w:p>
    <w:p w14:paraId="57EECBF4" w14:textId="77777777" w:rsidR="002C7487" w:rsidRDefault="002C7487">
      <w:pPr>
        <w:spacing w:before="90"/>
        <w:ind w:left="469"/>
        <w:rPr>
          <w:b/>
          <w:sz w:val="24"/>
          <w:shd w:val="clear" w:color="auto" w:fill="00FF00"/>
        </w:rPr>
      </w:pPr>
    </w:p>
    <w:p w14:paraId="24B7476B" w14:textId="2D3B5313" w:rsidR="009D5D6D" w:rsidRDefault="00F66628">
      <w:pPr>
        <w:spacing w:before="90"/>
        <w:ind w:left="469"/>
        <w:rPr>
          <w:b/>
          <w:sz w:val="24"/>
        </w:rPr>
      </w:pPr>
      <w:r>
        <w:rPr>
          <w:b/>
          <w:sz w:val="24"/>
          <w:shd w:val="clear" w:color="auto" w:fill="00FF00"/>
        </w:rPr>
        <w:t xml:space="preserve">2. </w:t>
      </w:r>
      <w:r>
        <w:rPr>
          <w:b/>
          <w:sz w:val="24"/>
          <w:u w:val="single"/>
          <w:shd w:val="clear" w:color="auto" w:fill="00FF00"/>
        </w:rPr>
        <w:t>Pre-Class Sermon Preparation Report</w:t>
      </w:r>
    </w:p>
    <w:p w14:paraId="263B92AA" w14:textId="77777777" w:rsidR="009D5D6D" w:rsidRDefault="009D5D6D">
      <w:pPr>
        <w:pStyle w:val="BodyText"/>
        <w:spacing w:before="3"/>
        <w:rPr>
          <w:b/>
          <w:sz w:val="16"/>
        </w:rPr>
      </w:pPr>
    </w:p>
    <w:p w14:paraId="12C6E3EC" w14:textId="6EC2B10B" w:rsidR="00024D37" w:rsidRDefault="00F66628" w:rsidP="00024D37">
      <w:pPr>
        <w:pStyle w:val="BodyText"/>
        <w:spacing w:before="90"/>
        <w:ind w:left="109" w:right="538"/>
      </w:pPr>
      <w:r>
        <w:t>For the first sermon, you</w:t>
      </w:r>
      <w:r w:rsidR="00024D37">
        <w:t>r</w:t>
      </w:r>
      <w:r>
        <w:t xml:space="preserve"> sermon text </w:t>
      </w:r>
      <w:r w:rsidR="00024D37">
        <w:t xml:space="preserve">will be </w:t>
      </w:r>
      <w:r w:rsidR="00024D37" w:rsidRPr="00024D37">
        <w:t>Exodus 35:4-5, 20-29 &amp; 36:2-7</w:t>
      </w:r>
      <w:r w:rsidR="00024D37">
        <w:t>.</w:t>
      </w:r>
    </w:p>
    <w:p w14:paraId="45AD1546" w14:textId="36B097D1" w:rsidR="009D5D6D" w:rsidRDefault="00F66628" w:rsidP="00024D37">
      <w:pPr>
        <w:pStyle w:val="BodyText"/>
        <w:spacing w:before="90"/>
        <w:ind w:left="109" w:right="538"/>
      </w:pPr>
      <w:r>
        <w:t>However, it is appropriate to reference other texts within the sermon as far as those additional texts support the sermon’s Focus and Function. For more support on preaching from the lectionary</w:t>
      </w:r>
      <w:r w:rsidR="00024D37">
        <w:t xml:space="preserve"> and for use of “supporting texts”,</w:t>
      </w:r>
      <w:r>
        <w:t xml:space="preserve"> please read “Lectionary and the Christian Year” by Laurence Hull Stookey from </w:t>
      </w:r>
      <w:r>
        <w:rPr>
          <w:i/>
        </w:rPr>
        <w:t>The New Interpreter’s Handbook of Preaching</w:t>
      </w:r>
      <w:r>
        <w:t>, pp. 321 – 325.</w:t>
      </w:r>
    </w:p>
    <w:p w14:paraId="1C15E743" w14:textId="77777777" w:rsidR="009D5D6D" w:rsidRDefault="009D5D6D">
      <w:pPr>
        <w:pStyle w:val="BodyText"/>
        <w:spacing w:before="9"/>
        <w:rPr>
          <w:sz w:val="23"/>
        </w:rPr>
      </w:pPr>
    </w:p>
    <w:p w14:paraId="0F55BE19" w14:textId="77777777" w:rsidR="009D5D6D" w:rsidRDefault="00F66628">
      <w:pPr>
        <w:spacing w:before="1"/>
        <w:ind w:left="109"/>
        <w:rPr>
          <w:b/>
          <w:sz w:val="24"/>
        </w:rPr>
      </w:pPr>
      <w:r>
        <w:rPr>
          <w:b/>
          <w:sz w:val="24"/>
          <w:u w:val="single"/>
        </w:rPr>
        <w:t>The Pre-Class Sermon Preparation Report</w:t>
      </w:r>
    </w:p>
    <w:p w14:paraId="676A86DE" w14:textId="77777777" w:rsidR="009D5D6D" w:rsidRDefault="00F66628">
      <w:pPr>
        <w:pStyle w:val="BodyText"/>
        <w:spacing w:before="2"/>
        <w:ind w:left="109" w:right="641"/>
      </w:pPr>
      <w:r>
        <w:t xml:space="preserve">The Sermon Preparation Report template posted below </w:t>
      </w:r>
      <w:r>
        <w:rPr>
          <w:shd w:val="clear" w:color="auto" w:fill="FFFF00"/>
        </w:rPr>
        <w:t>(highlighted in yellow)</w:t>
      </w:r>
      <w:r>
        <w:t xml:space="preserve"> will walk you through the steps of preparing a sermon as discussed in </w:t>
      </w:r>
      <w:r>
        <w:rPr>
          <w:i/>
        </w:rPr>
        <w:t>The Witness of Preaching</w:t>
      </w:r>
      <w:r>
        <w:t>. While you will not complete a formal “Preparation Report” each week in the normal process of preaching, for this class the report is designed to slow down the sermon preparation process and help you walk through the steps of sermon preparation in a deliberate, thoughtful and reflective manner.</w:t>
      </w:r>
    </w:p>
    <w:p w14:paraId="27A8C945" w14:textId="77777777" w:rsidR="009D5D6D" w:rsidRDefault="009D5D6D">
      <w:pPr>
        <w:pStyle w:val="BodyText"/>
        <w:spacing w:before="3"/>
        <w:rPr>
          <w:sz w:val="15"/>
        </w:rPr>
      </w:pPr>
    </w:p>
    <w:p w14:paraId="113E2520" w14:textId="77777777" w:rsidR="009D5D6D" w:rsidRDefault="00F66628">
      <w:pPr>
        <w:pStyle w:val="BodyText"/>
        <w:spacing w:before="90"/>
        <w:ind w:left="109"/>
      </w:pPr>
      <w:r>
        <w:t>In preparation for completing the Sermon Preparation Report, please read the following:</w:t>
      </w:r>
    </w:p>
    <w:p w14:paraId="1822F3ED" w14:textId="77777777" w:rsidR="009D5D6D" w:rsidRDefault="009D5D6D">
      <w:pPr>
        <w:pStyle w:val="BodyText"/>
      </w:pPr>
    </w:p>
    <w:p w14:paraId="0FF48086" w14:textId="77777777" w:rsidR="009D5D6D" w:rsidRDefault="00F66628">
      <w:pPr>
        <w:pStyle w:val="ListParagraph"/>
        <w:numPr>
          <w:ilvl w:val="0"/>
          <w:numId w:val="7"/>
        </w:numPr>
        <w:tabs>
          <w:tab w:val="left" w:pos="1010"/>
        </w:tabs>
        <w:spacing w:line="275" w:lineRule="exact"/>
        <w:ind w:hanging="181"/>
        <w:rPr>
          <w:i/>
          <w:sz w:val="24"/>
        </w:rPr>
      </w:pPr>
      <w:r>
        <w:rPr>
          <w:sz w:val="24"/>
        </w:rPr>
        <w:t xml:space="preserve">Long, Thomas G. </w:t>
      </w:r>
      <w:r>
        <w:rPr>
          <w:i/>
          <w:sz w:val="24"/>
        </w:rPr>
        <w:t>The Witness of</w:t>
      </w:r>
      <w:r>
        <w:rPr>
          <w:i/>
          <w:spacing w:val="-3"/>
          <w:sz w:val="24"/>
        </w:rPr>
        <w:t xml:space="preserve"> </w:t>
      </w:r>
      <w:r>
        <w:rPr>
          <w:i/>
          <w:sz w:val="24"/>
        </w:rPr>
        <w:t>Preaching.</w:t>
      </w:r>
    </w:p>
    <w:p w14:paraId="31F35BB7" w14:textId="77777777" w:rsidR="009D5D6D" w:rsidRDefault="00F66628">
      <w:pPr>
        <w:pStyle w:val="BodyText"/>
        <w:spacing w:line="275" w:lineRule="exact"/>
        <w:ind w:left="1549"/>
      </w:pPr>
      <w:r>
        <w:t>Read Chapters 4 - 5, pp. 113 - 170.</w:t>
      </w:r>
    </w:p>
    <w:p w14:paraId="60123673" w14:textId="77777777" w:rsidR="009D5D6D" w:rsidRDefault="00F66628">
      <w:pPr>
        <w:pStyle w:val="ListParagraph"/>
        <w:numPr>
          <w:ilvl w:val="0"/>
          <w:numId w:val="7"/>
        </w:numPr>
        <w:tabs>
          <w:tab w:val="left" w:pos="1010"/>
        </w:tabs>
        <w:spacing w:before="2" w:line="275" w:lineRule="exact"/>
        <w:ind w:hanging="181"/>
        <w:rPr>
          <w:i/>
          <w:sz w:val="24"/>
        </w:rPr>
      </w:pPr>
      <w:r>
        <w:rPr>
          <w:sz w:val="24"/>
        </w:rPr>
        <w:t xml:space="preserve">Wilson, Paul Scott, Gen. Ed. </w:t>
      </w:r>
      <w:r>
        <w:rPr>
          <w:i/>
          <w:sz w:val="24"/>
        </w:rPr>
        <w:t>The New Interpreter’s Handbook of</w:t>
      </w:r>
      <w:r>
        <w:rPr>
          <w:i/>
          <w:spacing w:val="-8"/>
          <w:sz w:val="24"/>
        </w:rPr>
        <w:t xml:space="preserve"> </w:t>
      </w:r>
      <w:r>
        <w:rPr>
          <w:i/>
          <w:sz w:val="24"/>
        </w:rPr>
        <w:t>Preaching</w:t>
      </w:r>
    </w:p>
    <w:p w14:paraId="35BFB1BE" w14:textId="77777777" w:rsidR="009D5D6D" w:rsidRDefault="00F66628">
      <w:pPr>
        <w:pStyle w:val="BodyText"/>
        <w:spacing w:line="275" w:lineRule="exact"/>
        <w:ind w:left="1549"/>
      </w:pPr>
      <w:r>
        <w:t>Read the following articles:</w:t>
      </w:r>
    </w:p>
    <w:p w14:paraId="1612A94E" w14:textId="77777777" w:rsidR="009D5D6D" w:rsidRDefault="00F66628">
      <w:pPr>
        <w:pStyle w:val="BodyText"/>
        <w:spacing w:before="5" w:line="237" w:lineRule="auto"/>
        <w:ind w:left="2269" w:right="1365"/>
      </w:pPr>
      <w:r>
        <w:t>“Choosing and Delimiting the Text” by Stephen Farris, pp. 1 – 3. “Exegesis” by Thomas G. Long, pp. 17 – 24.</w:t>
      </w:r>
    </w:p>
    <w:p w14:paraId="64F5E2A9" w14:textId="77777777" w:rsidR="009D5D6D" w:rsidRDefault="00F66628">
      <w:pPr>
        <w:pStyle w:val="BodyText"/>
        <w:spacing w:before="3"/>
        <w:ind w:left="2269" w:right="2532"/>
      </w:pPr>
      <w:r>
        <w:t>“Form Criticism” by Ronald J. Allen, pp. 24 – 28. “Hermeneutics” by Stephen Farris, pp. 31 – 36. “Literal Sense” by Henry J. Langknecht, pp. 49 – 51.</w:t>
      </w:r>
    </w:p>
    <w:p w14:paraId="4805589E" w14:textId="77777777" w:rsidR="009D5D6D" w:rsidRDefault="00F66628">
      <w:pPr>
        <w:pStyle w:val="BodyText"/>
        <w:spacing w:line="274" w:lineRule="exact"/>
        <w:ind w:left="2269"/>
      </w:pPr>
      <w:r>
        <w:t>“Literary Criticism” by Patricia Dutcher-Walls. pp. 51 – 53.</w:t>
      </w:r>
    </w:p>
    <w:p w14:paraId="10257C78" w14:textId="77777777" w:rsidR="009D5D6D" w:rsidRDefault="00F66628">
      <w:pPr>
        <w:pStyle w:val="BodyText"/>
        <w:spacing w:before="5" w:line="237" w:lineRule="auto"/>
        <w:ind w:left="2989" w:right="1232" w:hanging="720"/>
      </w:pPr>
      <w:r>
        <w:t>Read the article/s in “Part 2” pp. 65 – 114 that correspond with the Scripture text you have chosen for the first sermon.</w:t>
      </w:r>
    </w:p>
    <w:p w14:paraId="0924BD9F" w14:textId="77777777" w:rsidR="009D5D6D" w:rsidRDefault="00F66628">
      <w:pPr>
        <w:pStyle w:val="BodyText"/>
        <w:spacing w:before="3"/>
        <w:ind w:left="2269"/>
      </w:pPr>
      <w:r>
        <w:t>“Lectionary and the Christian Year” by Laurence Hull Stookey, pp. 321-5.</w:t>
      </w:r>
    </w:p>
    <w:p w14:paraId="618B2ED0" w14:textId="77777777" w:rsidR="009D5D6D" w:rsidRDefault="009D5D6D">
      <w:pPr>
        <w:pStyle w:val="BodyText"/>
        <w:rPr>
          <w:sz w:val="20"/>
        </w:rPr>
      </w:pPr>
    </w:p>
    <w:p w14:paraId="338FC84A" w14:textId="77777777" w:rsidR="009D5D6D" w:rsidRDefault="009D5D6D">
      <w:pPr>
        <w:pStyle w:val="BodyText"/>
        <w:rPr>
          <w:sz w:val="20"/>
        </w:rPr>
      </w:pPr>
    </w:p>
    <w:p w14:paraId="2E0399D9" w14:textId="3912CA1F" w:rsidR="009D5D6D" w:rsidRDefault="009D5D6D">
      <w:pPr>
        <w:pStyle w:val="BodyText"/>
        <w:rPr>
          <w:sz w:val="20"/>
        </w:rPr>
      </w:pPr>
    </w:p>
    <w:p w14:paraId="20E0EBD2" w14:textId="6FC38D16" w:rsidR="002C7487" w:rsidRDefault="002C7487">
      <w:pPr>
        <w:pStyle w:val="BodyText"/>
        <w:rPr>
          <w:sz w:val="20"/>
        </w:rPr>
      </w:pPr>
    </w:p>
    <w:p w14:paraId="3C086EDE" w14:textId="2A920774" w:rsidR="002C7487" w:rsidRDefault="002C7487">
      <w:pPr>
        <w:pStyle w:val="BodyText"/>
        <w:rPr>
          <w:sz w:val="20"/>
        </w:rPr>
      </w:pPr>
    </w:p>
    <w:p w14:paraId="3F34A796" w14:textId="620DF30B" w:rsidR="002C7487" w:rsidRDefault="002C7487">
      <w:pPr>
        <w:pStyle w:val="BodyText"/>
        <w:rPr>
          <w:sz w:val="20"/>
        </w:rPr>
      </w:pPr>
    </w:p>
    <w:p w14:paraId="4C31C6C3" w14:textId="2CA2F18B" w:rsidR="002C7487" w:rsidRDefault="002C7487">
      <w:pPr>
        <w:pStyle w:val="BodyText"/>
        <w:rPr>
          <w:sz w:val="20"/>
        </w:rPr>
      </w:pPr>
    </w:p>
    <w:p w14:paraId="02193F03" w14:textId="1D92FD94" w:rsidR="002C7487" w:rsidRDefault="002C7487">
      <w:pPr>
        <w:pStyle w:val="BodyText"/>
        <w:rPr>
          <w:sz w:val="20"/>
        </w:rPr>
      </w:pPr>
    </w:p>
    <w:p w14:paraId="2B16E60B" w14:textId="28840538" w:rsidR="002C7487" w:rsidRDefault="002C7487">
      <w:pPr>
        <w:pStyle w:val="BodyText"/>
        <w:rPr>
          <w:sz w:val="20"/>
        </w:rPr>
      </w:pPr>
    </w:p>
    <w:p w14:paraId="6BC90B49" w14:textId="1AC2D679" w:rsidR="002C7487" w:rsidRDefault="002C7487">
      <w:pPr>
        <w:pStyle w:val="BodyText"/>
        <w:rPr>
          <w:sz w:val="20"/>
        </w:rPr>
      </w:pPr>
    </w:p>
    <w:p w14:paraId="3FAAA99D" w14:textId="1139B4B8" w:rsidR="002C7487" w:rsidRDefault="002C7487">
      <w:pPr>
        <w:pStyle w:val="BodyText"/>
        <w:rPr>
          <w:sz w:val="20"/>
        </w:rPr>
      </w:pPr>
    </w:p>
    <w:p w14:paraId="6DD6B1A9" w14:textId="77777777" w:rsidR="002C7487" w:rsidRDefault="002C7487">
      <w:pPr>
        <w:pStyle w:val="BodyText"/>
        <w:rPr>
          <w:sz w:val="20"/>
        </w:rPr>
      </w:pPr>
    </w:p>
    <w:p w14:paraId="52C30B44" w14:textId="77777777" w:rsidR="009D5D6D" w:rsidRDefault="00F66628">
      <w:pPr>
        <w:pStyle w:val="Heading2"/>
        <w:ind w:left="546" w:right="884"/>
        <w:jc w:val="center"/>
      </w:pPr>
      <w:r>
        <w:rPr>
          <w:shd w:val="clear" w:color="auto" w:fill="FFFF00"/>
        </w:rPr>
        <w:lastRenderedPageBreak/>
        <w:t>Sermon Preparation Report Template</w:t>
      </w:r>
    </w:p>
    <w:p w14:paraId="1F941FE0" w14:textId="77777777" w:rsidR="009D5D6D" w:rsidRDefault="009D5D6D">
      <w:pPr>
        <w:pStyle w:val="BodyText"/>
        <w:spacing w:before="2"/>
        <w:rPr>
          <w:b/>
          <w:sz w:val="16"/>
        </w:rPr>
      </w:pPr>
    </w:p>
    <w:p w14:paraId="109784A2" w14:textId="77777777" w:rsidR="009D5D6D" w:rsidRDefault="00F66628">
      <w:pPr>
        <w:spacing w:before="90"/>
        <w:ind w:left="109" w:right="453"/>
        <w:rPr>
          <w:b/>
          <w:sz w:val="24"/>
        </w:rPr>
      </w:pPr>
      <w:r>
        <w:rPr>
          <w:sz w:val="24"/>
          <w:shd w:val="clear" w:color="auto" w:fill="FFFF00"/>
        </w:rPr>
        <w:t>*Copy this yellow highlighted section and paste it into a new document to serve as a template for</w:t>
      </w:r>
      <w:r>
        <w:rPr>
          <w:sz w:val="24"/>
        </w:rPr>
        <w:t xml:space="preserve"> </w:t>
      </w:r>
      <w:r>
        <w:rPr>
          <w:sz w:val="24"/>
          <w:shd w:val="clear" w:color="auto" w:fill="FFFF00"/>
        </w:rPr>
        <w:t xml:space="preserve">your report. Fill in each section after the </w:t>
      </w:r>
      <w:r>
        <w:rPr>
          <w:b/>
          <w:sz w:val="24"/>
          <w:shd w:val="clear" w:color="auto" w:fill="FFFF00"/>
        </w:rPr>
        <w:t>bold highlighting</w:t>
      </w:r>
      <w:r>
        <w:rPr>
          <w:sz w:val="24"/>
          <w:shd w:val="clear" w:color="auto" w:fill="FFFF00"/>
        </w:rPr>
        <w:t>. Please to NOT change the template,</w:t>
      </w:r>
      <w:r>
        <w:rPr>
          <w:sz w:val="24"/>
        </w:rPr>
        <w:t xml:space="preserve"> </w:t>
      </w:r>
      <w:r>
        <w:rPr>
          <w:sz w:val="24"/>
          <w:shd w:val="clear" w:color="auto" w:fill="FFFF00"/>
        </w:rPr>
        <w:t>simply fill in your response using complete sentences and paragraphs. The template will expand</w:t>
      </w:r>
      <w:r>
        <w:rPr>
          <w:sz w:val="24"/>
        </w:rPr>
        <w:t xml:space="preserve"> </w:t>
      </w:r>
      <w:r>
        <w:rPr>
          <w:sz w:val="24"/>
          <w:shd w:val="clear" w:color="auto" w:fill="FFFF00"/>
        </w:rPr>
        <w:t>as you type in your responses. Save the report as a .doc or .docx file. You can retain the yellow</w:t>
      </w:r>
      <w:r>
        <w:rPr>
          <w:sz w:val="24"/>
        </w:rPr>
        <w:t xml:space="preserve"> </w:t>
      </w:r>
      <w:r>
        <w:rPr>
          <w:sz w:val="24"/>
          <w:shd w:val="clear" w:color="auto" w:fill="FFFF00"/>
        </w:rPr>
        <w:t xml:space="preserve">highlighting for the template, </w:t>
      </w:r>
      <w:r>
        <w:rPr>
          <w:b/>
          <w:sz w:val="24"/>
        </w:rPr>
        <w:t>but delete the highlighting in the sections where you type in your own responses (so that I can see the difference between the template highlighted section/s and your responses).</w:t>
      </w:r>
    </w:p>
    <w:p w14:paraId="1FC7ED6E" w14:textId="77777777" w:rsidR="009D5D6D" w:rsidRDefault="009D5D6D">
      <w:pPr>
        <w:pStyle w:val="BodyText"/>
        <w:spacing w:before="7"/>
        <w:rPr>
          <w:b/>
          <w:sz w:val="16"/>
        </w:rPr>
      </w:pPr>
    </w:p>
    <w:p w14:paraId="53EC5FBD" w14:textId="77777777" w:rsidR="009D5D6D" w:rsidRDefault="00F66628">
      <w:pPr>
        <w:pStyle w:val="BodyText"/>
        <w:spacing w:before="90"/>
        <w:ind w:left="109"/>
      </w:pPr>
      <w:r>
        <w:rPr>
          <w:shd w:val="clear" w:color="auto" w:fill="FFFF00"/>
        </w:rPr>
        <w:t>Responses should be given in complete sentences with attention to a proper use of grammar.</w:t>
      </w:r>
    </w:p>
    <w:p w14:paraId="2E21BA24" w14:textId="77777777" w:rsidR="009D5D6D" w:rsidRDefault="009D5D6D">
      <w:pPr>
        <w:pStyle w:val="BodyText"/>
        <w:spacing w:before="7"/>
        <w:rPr>
          <w:sz w:val="16"/>
        </w:rPr>
      </w:pPr>
    </w:p>
    <w:p w14:paraId="5EEEC0CE" w14:textId="77777777" w:rsidR="009D5D6D" w:rsidRDefault="00F66628">
      <w:pPr>
        <w:pStyle w:val="Heading2"/>
        <w:numPr>
          <w:ilvl w:val="0"/>
          <w:numId w:val="6"/>
        </w:numPr>
        <w:tabs>
          <w:tab w:val="left" w:pos="350"/>
        </w:tabs>
        <w:spacing w:before="90"/>
        <w:ind w:hanging="241"/>
      </w:pPr>
      <w:r>
        <w:rPr>
          <w:shd w:val="clear" w:color="auto" w:fill="FFFF00"/>
        </w:rPr>
        <w:t>Your</w:t>
      </w:r>
      <w:r>
        <w:rPr>
          <w:spacing w:val="-1"/>
          <w:shd w:val="clear" w:color="auto" w:fill="FFFF00"/>
        </w:rPr>
        <w:t xml:space="preserve"> </w:t>
      </w:r>
      <w:r>
        <w:rPr>
          <w:shd w:val="clear" w:color="auto" w:fill="FFFF00"/>
        </w:rPr>
        <w:t>Name:</w:t>
      </w:r>
    </w:p>
    <w:p w14:paraId="086794DA" w14:textId="77777777" w:rsidR="009D5D6D" w:rsidRDefault="009D5D6D">
      <w:pPr>
        <w:pStyle w:val="BodyText"/>
        <w:spacing w:before="7"/>
        <w:rPr>
          <w:b/>
          <w:sz w:val="16"/>
        </w:rPr>
      </w:pPr>
    </w:p>
    <w:p w14:paraId="08C625E6" w14:textId="02FE3044" w:rsidR="009D5D6D" w:rsidRDefault="00F66628">
      <w:pPr>
        <w:pStyle w:val="ListParagraph"/>
        <w:numPr>
          <w:ilvl w:val="0"/>
          <w:numId w:val="6"/>
        </w:numPr>
        <w:tabs>
          <w:tab w:val="left" w:pos="350"/>
        </w:tabs>
        <w:spacing w:before="90"/>
        <w:ind w:hanging="241"/>
        <w:rPr>
          <w:b/>
          <w:sz w:val="24"/>
        </w:rPr>
      </w:pPr>
      <w:r>
        <w:rPr>
          <w:b/>
          <w:sz w:val="24"/>
          <w:shd w:val="clear" w:color="auto" w:fill="FFFF00"/>
        </w:rPr>
        <w:t>Scripture</w:t>
      </w:r>
      <w:r>
        <w:rPr>
          <w:b/>
          <w:spacing w:val="-2"/>
          <w:sz w:val="24"/>
          <w:shd w:val="clear" w:color="auto" w:fill="FFFF00"/>
        </w:rPr>
        <w:t xml:space="preserve"> </w:t>
      </w:r>
      <w:r>
        <w:rPr>
          <w:b/>
          <w:sz w:val="24"/>
          <w:shd w:val="clear" w:color="auto" w:fill="FFFF00"/>
        </w:rPr>
        <w:t>Text:</w:t>
      </w:r>
    </w:p>
    <w:p w14:paraId="34A88C99" w14:textId="77777777" w:rsidR="009D5D6D" w:rsidRDefault="009D5D6D">
      <w:pPr>
        <w:pStyle w:val="BodyText"/>
        <w:spacing w:before="2"/>
        <w:rPr>
          <w:b/>
          <w:sz w:val="16"/>
        </w:rPr>
      </w:pPr>
    </w:p>
    <w:p w14:paraId="41268B38" w14:textId="77777777" w:rsidR="009D5D6D" w:rsidRDefault="00F66628">
      <w:pPr>
        <w:spacing w:before="90"/>
        <w:ind w:left="109"/>
        <w:rPr>
          <w:i/>
          <w:sz w:val="24"/>
        </w:rPr>
      </w:pPr>
      <w:r>
        <w:rPr>
          <w:b/>
          <w:sz w:val="24"/>
          <w:shd w:val="clear" w:color="auto" w:fill="FFFF00"/>
        </w:rPr>
        <w:t xml:space="preserve">    Sermon Focus: </w:t>
      </w:r>
      <w:r>
        <w:rPr>
          <w:i/>
          <w:sz w:val="24"/>
          <w:shd w:val="clear" w:color="auto" w:fill="FFFF00"/>
        </w:rPr>
        <w:t xml:space="preserve">A description of the sermon Focus can be found in </w:t>
      </w:r>
      <w:r>
        <w:rPr>
          <w:i/>
          <w:sz w:val="24"/>
          <w:u w:val="single"/>
          <w:shd w:val="clear" w:color="auto" w:fill="FFFF00"/>
        </w:rPr>
        <w:t>The Witness of Preaching.</w:t>
      </w:r>
    </w:p>
    <w:p w14:paraId="7EB7C1AD" w14:textId="77777777" w:rsidR="009D5D6D" w:rsidRDefault="009D5D6D">
      <w:pPr>
        <w:pStyle w:val="BodyText"/>
        <w:spacing w:before="2"/>
        <w:rPr>
          <w:i/>
          <w:sz w:val="16"/>
        </w:rPr>
      </w:pPr>
    </w:p>
    <w:p w14:paraId="6A8DFDFC" w14:textId="77777777" w:rsidR="009D5D6D" w:rsidRDefault="00F66628">
      <w:pPr>
        <w:spacing w:before="90" w:line="275" w:lineRule="exact"/>
        <w:ind w:left="109"/>
        <w:rPr>
          <w:i/>
          <w:sz w:val="24"/>
        </w:rPr>
      </w:pPr>
      <w:r>
        <w:rPr>
          <w:b/>
          <w:sz w:val="24"/>
          <w:shd w:val="clear" w:color="auto" w:fill="FFFF00"/>
        </w:rPr>
        <w:t xml:space="preserve">    Sermon Function: </w:t>
      </w:r>
      <w:r>
        <w:rPr>
          <w:i/>
          <w:sz w:val="24"/>
          <w:shd w:val="clear" w:color="auto" w:fill="FFFF00"/>
        </w:rPr>
        <w:t xml:space="preserve">A description of the sermon Focus can be found in </w:t>
      </w:r>
      <w:r>
        <w:rPr>
          <w:i/>
          <w:sz w:val="24"/>
          <w:u w:val="single"/>
          <w:shd w:val="clear" w:color="auto" w:fill="FFFF00"/>
        </w:rPr>
        <w:t>The Witness of</w:t>
      </w:r>
    </w:p>
    <w:p w14:paraId="64559B5D" w14:textId="77777777" w:rsidR="009D5D6D" w:rsidRDefault="00F66628">
      <w:pPr>
        <w:spacing w:line="275" w:lineRule="exact"/>
        <w:ind w:left="109"/>
        <w:rPr>
          <w:i/>
          <w:sz w:val="24"/>
        </w:rPr>
      </w:pPr>
      <w:r>
        <w:rPr>
          <w:i/>
          <w:sz w:val="24"/>
          <w:shd w:val="clear" w:color="auto" w:fill="FFFF00"/>
        </w:rPr>
        <w:t xml:space="preserve">    </w:t>
      </w:r>
      <w:r>
        <w:rPr>
          <w:i/>
          <w:sz w:val="24"/>
          <w:u w:val="single"/>
          <w:shd w:val="clear" w:color="auto" w:fill="FFFF00"/>
        </w:rPr>
        <w:t>Preaching.</w:t>
      </w:r>
    </w:p>
    <w:p w14:paraId="4336316D" w14:textId="77777777" w:rsidR="009D5D6D" w:rsidRDefault="009D5D6D">
      <w:pPr>
        <w:pStyle w:val="BodyText"/>
        <w:spacing w:before="2"/>
        <w:rPr>
          <w:i/>
          <w:sz w:val="16"/>
        </w:rPr>
      </w:pPr>
    </w:p>
    <w:p w14:paraId="1112F8FE" w14:textId="77777777" w:rsidR="009D5D6D" w:rsidRDefault="00F66628">
      <w:pPr>
        <w:pStyle w:val="Heading2"/>
        <w:spacing w:before="90"/>
      </w:pPr>
      <w:r>
        <w:rPr>
          <w:shd w:val="clear" w:color="auto" w:fill="FFFF00"/>
        </w:rPr>
        <w:t xml:space="preserve">    Sermon Title:</w:t>
      </w:r>
    </w:p>
    <w:p w14:paraId="1FE6EC50" w14:textId="77777777" w:rsidR="009D5D6D" w:rsidRDefault="009D5D6D">
      <w:pPr>
        <w:pStyle w:val="BodyText"/>
        <w:spacing w:before="7"/>
        <w:rPr>
          <w:b/>
          <w:sz w:val="16"/>
        </w:rPr>
      </w:pPr>
    </w:p>
    <w:p w14:paraId="790469D6" w14:textId="77777777" w:rsidR="009D5D6D" w:rsidRDefault="00F66628">
      <w:pPr>
        <w:pStyle w:val="ListParagraph"/>
        <w:numPr>
          <w:ilvl w:val="0"/>
          <w:numId w:val="6"/>
        </w:numPr>
        <w:tabs>
          <w:tab w:val="left" w:pos="350"/>
        </w:tabs>
        <w:spacing w:before="90" w:line="242" w:lineRule="auto"/>
        <w:ind w:left="109" w:right="584" w:firstLine="0"/>
        <w:rPr>
          <w:sz w:val="24"/>
        </w:rPr>
      </w:pPr>
      <w:r>
        <w:rPr>
          <w:b/>
          <w:sz w:val="24"/>
          <w:shd w:val="clear" w:color="auto" w:fill="FFFF00"/>
        </w:rPr>
        <w:t xml:space="preserve">Congregational Description </w:t>
      </w:r>
      <w:r>
        <w:rPr>
          <w:sz w:val="24"/>
          <w:shd w:val="clear" w:color="auto" w:fill="FFFF00"/>
        </w:rPr>
        <w:t>The sermon should be prepared for the main worship service of your congregational context or a setting in which you frequently</w:t>
      </w:r>
      <w:r>
        <w:rPr>
          <w:spacing w:val="-6"/>
          <w:sz w:val="24"/>
          <w:shd w:val="clear" w:color="auto" w:fill="FFFF00"/>
        </w:rPr>
        <w:t xml:space="preserve"> </w:t>
      </w:r>
      <w:r>
        <w:rPr>
          <w:sz w:val="24"/>
          <w:shd w:val="clear" w:color="auto" w:fill="FFFF00"/>
        </w:rPr>
        <w:t>preach.</w:t>
      </w:r>
    </w:p>
    <w:p w14:paraId="497EC350" w14:textId="77777777" w:rsidR="009D5D6D" w:rsidRDefault="009D5D6D">
      <w:pPr>
        <w:pStyle w:val="BodyText"/>
        <w:spacing w:before="5"/>
        <w:rPr>
          <w:sz w:val="14"/>
        </w:rPr>
      </w:pPr>
    </w:p>
    <w:p w14:paraId="1F17A2BD" w14:textId="77777777" w:rsidR="009D5D6D" w:rsidRDefault="00F66628">
      <w:pPr>
        <w:pStyle w:val="Heading2"/>
        <w:numPr>
          <w:ilvl w:val="1"/>
          <w:numId w:val="6"/>
        </w:numPr>
        <w:tabs>
          <w:tab w:val="left" w:pos="1117"/>
        </w:tabs>
        <w:spacing w:before="56"/>
        <w:ind w:hanging="288"/>
      </w:pPr>
      <w:r>
        <w:rPr>
          <w:spacing w:val="17"/>
          <w:shd w:val="clear" w:color="auto" w:fill="FFFF00"/>
        </w:rPr>
        <w:t xml:space="preserve">Location </w:t>
      </w:r>
      <w:r>
        <w:rPr>
          <w:spacing w:val="10"/>
          <w:shd w:val="clear" w:color="auto" w:fill="FFFF00"/>
        </w:rPr>
        <w:t xml:space="preserve">of </w:t>
      </w:r>
      <w:r>
        <w:rPr>
          <w:spacing w:val="17"/>
          <w:shd w:val="clear" w:color="auto" w:fill="FFFF00"/>
        </w:rPr>
        <w:t xml:space="preserve">church: </w:t>
      </w:r>
      <w:r>
        <w:rPr>
          <w:spacing w:val="18"/>
          <w:shd w:val="clear" w:color="auto" w:fill="FFFF00"/>
        </w:rPr>
        <w:t xml:space="preserve">regionally </w:t>
      </w:r>
      <w:r>
        <w:rPr>
          <w:shd w:val="clear" w:color="auto" w:fill="FFFF00"/>
        </w:rPr>
        <w:t>&amp;</w:t>
      </w:r>
      <w:r>
        <w:rPr>
          <w:spacing w:val="44"/>
          <w:shd w:val="clear" w:color="auto" w:fill="FFFF00"/>
        </w:rPr>
        <w:t xml:space="preserve"> </w:t>
      </w:r>
      <w:r>
        <w:rPr>
          <w:spacing w:val="20"/>
          <w:shd w:val="clear" w:color="auto" w:fill="FFFF00"/>
        </w:rPr>
        <w:t>locally</w:t>
      </w:r>
    </w:p>
    <w:p w14:paraId="68CAFBDB" w14:textId="77777777" w:rsidR="009D5D6D" w:rsidRDefault="009D5D6D">
      <w:pPr>
        <w:pStyle w:val="BodyText"/>
        <w:spacing w:before="2"/>
        <w:rPr>
          <w:b/>
          <w:sz w:val="16"/>
        </w:rPr>
      </w:pPr>
    </w:p>
    <w:p w14:paraId="4E2D0089" w14:textId="77777777" w:rsidR="009D5D6D" w:rsidRDefault="00F66628">
      <w:pPr>
        <w:pStyle w:val="ListParagraph"/>
        <w:numPr>
          <w:ilvl w:val="1"/>
          <w:numId w:val="6"/>
        </w:numPr>
        <w:tabs>
          <w:tab w:val="left" w:pos="1130"/>
        </w:tabs>
        <w:spacing w:before="86" w:line="208" w:lineRule="auto"/>
        <w:ind w:left="109" w:right="540" w:firstLine="720"/>
        <w:rPr>
          <w:b/>
          <w:sz w:val="24"/>
        </w:rPr>
      </w:pPr>
      <w:r>
        <w:rPr>
          <w:b/>
          <w:spacing w:val="13"/>
          <w:sz w:val="24"/>
          <w:shd w:val="clear" w:color="auto" w:fill="FFFF00"/>
        </w:rPr>
        <w:t>Age</w:t>
      </w:r>
      <w:r>
        <w:rPr>
          <w:b/>
          <w:spacing w:val="6"/>
          <w:sz w:val="24"/>
          <w:shd w:val="clear" w:color="auto" w:fill="FFFF00"/>
        </w:rPr>
        <w:t xml:space="preserve"> </w:t>
      </w:r>
      <w:r>
        <w:rPr>
          <w:b/>
          <w:spacing w:val="10"/>
          <w:sz w:val="24"/>
          <w:shd w:val="clear" w:color="auto" w:fill="FFFF00"/>
        </w:rPr>
        <w:t>of</w:t>
      </w:r>
      <w:r>
        <w:rPr>
          <w:b/>
          <w:spacing w:val="6"/>
          <w:sz w:val="24"/>
          <w:shd w:val="clear" w:color="auto" w:fill="FFFF00"/>
        </w:rPr>
        <w:t xml:space="preserve"> </w:t>
      </w:r>
      <w:r>
        <w:rPr>
          <w:b/>
          <w:spacing w:val="13"/>
          <w:sz w:val="24"/>
          <w:shd w:val="clear" w:color="auto" w:fill="FFFF00"/>
        </w:rPr>
        <w:t>the</w:t>
      </w:r>
      <w:r>
        <w:rPr>
          <w:b/>
          <w:spacing w:val="6"/>
          <w:sz w:val="24"/>
          <w:shd w:val="clear" w:color="auto" w:fill="FFFF00"/>
        </w:rPr>
        <w:t xml:space="preserve"> </w:t>
      </w:r>
      <w:r>
        <w:rPr>
          <w:b/>
          <w:spacing w:val="17"/>
          <w:sz w:val="24"/>
          <w:shd w:val="clear" w:color="auto" w:fill="FFFF00"/>
        </w:rPr>
        <w:t>church:</w:t>
      </w:r>
      <w:r>
        <w:rPr>
          <w:b/>
          <w:spacing w:val="5"/>
          <w:sz w:val="24"/>
          <w:shd w:val="clear" w:color="auto" w:fill="FFFF00"/>
        </w:rPr>
        <w:t xml:space="preserve"> </w:t>
      </w:r>
      <w:r>
        <w:rPr>
          <w:b/>
          <w:spacing w:val="15"/>
          <w:sz w:val="24"/>
          <w:shd w:val="clear" w:color="auto" w:fill="FFFF00"/>
        </w:rPr>
        <w:t>when</w:t>
      </w:r>
      <w:r>
        <w:rPr>
          <w:b/>
          <w:spacing w:val="6"/>
          <w:sz w:val="24"/>
          <w:shd w:val="clear" w:color="auto" w:fill="FFFF00"/>
        </w:rPr>
        <w:t xml:space="preserve"> </w:t>
      </w:r>
      <w:r>
        <w:rPr>
          <w:b/>
          <w:spacing w:val="13"/>
          <w:sz w:val="24"/>
          <w:shd w:val="clear" w:color="auto" w:fill="FFFF00"/>
        </w:rPr>
        <w:t>was</w:t>
      </w:r>
      <w:r>
        <w:rPr>
          <w:b/>
          <w:spacing w:val="7"/>
          <w:sz w:val="24"/>
          <w:shd w:val="clear" w:color="auto" w:fill="FFFF00"/>
        </w:rPr>
        <w:t xml:space="preserve"> </w:t>
      </w:r>
      <w:r>
        <w:rPr>
          <w:b/>
          <w:spacing w:val="10"/>
          <w:sz w:val="24"/>
          <w:shd w:val="clear" w:color="auto" w:fill="FFFF00"/>
        </w:rPr>
        <w:t>it</w:t>
      </w:r>
      <w:r>
        <w:rPr>
          <w:b/>
          <w:spacing w:val="6"/>
          <w:sz w:val="24"/>
          <w:shd w:val="clear" w:color="auto" w:fill="FFFF00"/>
        </w:rPr>
        <w:t xml:space="preserve"> </w:t>
      </w:r>
      <w:r>
        <w:rPr>
          <w:b/>
          <w:spacing w:val="18"/>
          <w:sz w:val="24"/>
          <w:shd w:val="clear" w:color="auto" w:fill="FFFF00"/>
        </w:rPr>
        <w:t>established</w:t>
      </w:r>
      <w:r>
        <w:rPr>
          <w:b/>
          <w:spacing w:val="5"/>
          <w:sz w:val="24"/>
          <w:shd w:val="clear" w:color="auto" w:fill="FFFF00"/>
        </w:rPr>
        <w:t xml:space="preserve"> </w:t>
      </w:r>
      <w:r>
        <w:rPr>
          <w:b/>
          <w:spacing w:val="13"/>
          <w:sz w:val="24"/>
          <w:shd w:val="clear" w:color="auto" w:fill="FFFF00"/>
        </w:rPr>
        <w:t>and</w:t>
      </w:r>
      <w:r>
        <w:rPr>
          <w:b/>
          <w:spacing w:val="6"/>
          <w:sz w:val="24"/>
          <w:shd w:val="clear" w:color="auto" w:fill="FFFF00"/>
        </w:rPr>
        <w:t xml:space="preserve"> </w:t>
      </w:r>
      <w:r>
        <w:rPr>
          <w:b/>
          <w:spacing w:val="17"/>
          <w:sz w:val="24"/>
          <w:shd w:val="clear" w:color="auto" w:fill="FFFF00"/>
        </w:rPr>
        <w:t>important</w:t>
      </w:r>
      <w:r>
        <w:rPr>
          <w:b/>
          <w:spacing w:val="6"/>
          <w:sz w:val="24"/>
          <w:shd w:val="clear" w:color="auto" w:fill="FFFF00"/>
        </w:rPr>
        <w:t xml:space="preserve"> </w:t>
      </w:r>
      <w:r>
        <w:rPr>
          <w:b/>
          <w:spacing w:val="17"/>
          <w:sz w:val="24"/>
          <w:shd w:val="clear" w:color="auto" w:fill="FFFF00"/>
        </w:rPr>
        <w:t>aspects</w:t>
      </w:r>
      <w:r>
        <w:rPr>
          <w:b/>
          <w:spacing w:val="7"/>
          <w:sz w:val="24"/>
          <w:shd w:val="clear" w:color="auto" w:fill="FFFF00"/>
        </w:rPr>
        <w:t xml:space="preserve"> </w:t>
      </w:r>
      <w:r>
        <w:rPr>
          <w:b/>
          <w:spacing w:val="10"/>
          <w:sz w:val="24"/>
          <w:shd w:val="clear" w:color="auto" w:fill="FFFF00"/>
        </w:rPr>
        <w:t>of</w:t>
      </w:r>
      <w:r>
        <w:rPr>
          <w:b/>
          <w:spacing w:val="5"/>
          <w:sz w:val="24"/>
          <w:shd w:val="clear" w:color="auto" w:fill="FFFF00"/>
        </w:rPr>
        <w:t xml:space="preserve"> </w:t>
      </w:r>
      <w:r>
        <w:rPr>
          <w:b/>
          <w:spacing w:val="16"/>
          <w:sz w:val="24"/>
          <w:shd w:val="clear" w:color="auto" w:fill="FFFF00"/>
        </w:rPr>
        <w:t xml:space="preserve">its </w:t>
      </w:r>
      <w:r>
        <w:rPr>
          <w:b/>
          <w:spacing w:val="20"/>
          <w:sz w:val="24"/>
          <w:shd w:val="clear" w:color="auto" w:fill="FFFF00"/>
        </w:rPr>
        <w:t>history</w:t>
      </w:r>
    </w:p>
    <w:p w14:paraId="2F7A6AE7" w14:textId="77777777" w:rsidR="009D5D6D" w:rsidRDefault="009D5D6D">
      <w:pPr>
        <w:pStyle w:val="BodyText"/>
        <w:spacing w:before="2"/>
        <w:rPr>
          <w:b/>
          <w:sz w:val="17"/>
        </w:rPr>
      </w:pPr>
    </w:p>
    <w:p w14:paraId="0663DF50" w14:textId="77777777" w:rsidR="009D5D6D" w:rsidRDefault="00F66628">
      <w:pPr>
        <w:pStyle w:val="ListParagraph"/>
        <w:numPr>
          <w:ilvl w:val="1"/>
          <w:numId w:val="6"/>
        </w:numPr>
        <w:tabs>
          <w:tab w:val="left" w:pos="1117"/>
          <w:tab w:val="left" w:pos="9469"/>
        </w:tabs>
        <w:spacing w:before="56" w:line="258" w:lineRule="exact"/>
        <w:ind w:hanging="288"/>
        <w:rPr>
          <w:sz w:val="24"/>
        </w:rPr>
      </w:pPr>
      <w:r>
        <w:rPr>
          <w:b/>
          <w:spacing w:val="18"/>
          <w:sz w:val="24"/>
          <w:shd w:val="clear" w:color="auto" w:fill="FFFF00"/>
        </w:rPr>
        <w:t>Demographic</w:t>
      </w:r>
      <w:r>
        <w:rPr>
          <w:b/>
          <w:spacing w:val="4"/>
          <w:sz w:val="24"/>
          <w:shd w:val="clear" w:color="auto" w:fill="FFFF00"/>
        </w:rPr>
        <w:t xml:space="preserve"> </w:t>
      </w:r>
      <w:r>
        <w:rPr>
          <w:b/>
          <w:spacing w:val="18"/>
          <w:sz w:val="24"/>
          <w:shd w:val="clear" w:color="auto" w:fill="FFFF00"/>
        </w:rPr>
        <w:t>composition</w:t>
      </w:r>
      <w:r>
        <w:rPr>
          <w:b/>
          <w:spacing w:val="5"/>
          <w:sz w:val="24"/>
          <w:shd w:val="clear" w:color="auto" w:fill="FFFF00"/>
        </w:rPr>
        <w:t xml:space="preserve"> </w:t>
      </w:r>
      <w:r>
        <w:rPr>
          <w:b/>
          <w:spacing w:val="10"/>
          <w:sz w:val="24"/>
          <w:shd w:val="clear" w:color="auto" w:fill="FFFF00"/>
        </w:rPr>
        <w:t>of</w:t>
      </w:r>
      <w:r>
        <w:rPr>
          <w:b/>
          <w:spacing w:val="5"/>
          <w:sz w:val="24"/>
          <w:shd w:val="clear" w:color="auto" w:fill="FFFF00"/>
        </w:rPr>
        <w:t xml:space="preserve"> </w:t>
      </w:r>
      <w:r>
        <w:rPr>
          <w:b/>
          <w:spacing w:val="13"/>
          <w:sz w:val="24"/>
          <w:shd w:val="clear" w:color="auto" w:fill="FFFF00"/>
        </w:rPr>
        <w:t>the</w:t>
      </w:r>
      <w:r>
        <w:rPr>
          <w:b/>
          <w:spacing w:val="5"/>
          <w:sz w:val="24"/>
          <w:shd w:val="clear" w:color="auto" w:fill="FFFF00"/>
        </w:rPr>
        <w:t xml:space="preserve"> </w:t>
      </w:r>
      <w:r>
        <w:rPr>
          <w:b/>
          <w:spacing w:val="18"/>
          <w:sz w:val="24"/>
          <w:shd w:val="clear" w:color="auto" w:fill="FFFF00"/>
        </w:rPr>
        <w:t>congregation</w:t>
      </w:r>
      <w:r>
        <w:rPr>
          <w:b/>
          <w:spacing w:val="3"/>
          <w:sz w:val="24"/>
          <w:shd w:val="clear" w:color="auto" w:fill="FFFF00"/>
        </w:rPr>
        <w:t xml:space="preserve"> </w:t>
      </w:r>
      <w:r>
        <w:rPr>
          <w:sz w:val="24"/>
          <w:shd w:val="clear" w:color="auto" w:fill="FFFF00"/>
        </w:rPr>
        <w:t>(number</w:t>
      </w:r>
      <w:r>
        <w:rPr>
          <w:spacing w:val="-21"/>
          <w:sz w:val="24"/>
          <w:shd w:val="clear" w:color="auto" w:fill="FFFF00"/>
        </w:rPr>
        <w:t xml:space="preserve"> </w:t>
      </w:r>
      <w:r>
        <w:rPr>
          <w:sz w:val="24"/>
          <w:shd w:val="clear" w:color="auto" w:fill="FFFF00"/>
        </w:rPr>
        <w:t>of</w:t>
      </w:r>
      <w:r>
        <w:rPr>
          <w:spacing w:val="-21"/>
          <w:sz w:val="24"/>
          <w:shd w:val="clear" w:color="auto" w:fill="FFFF00"/>
        </w:rPr>
        <w:t xml:space="preserve"> </w:t>
      </w:r>
      <w:r>
        <w:rPr>
          <w:sz w:val="24"/>
          <w:shd w:val="clear" w:color="auto" w:fill="FFFF00"/>
        </w:rPr>
        <w:t>worshipers,</w:t>
      </w:r>
      <w:r>
        <w:rPr>
          <w:spacing w:val="-21"/>
          <w:sz w:val="24"/>
          <w:shd w:val="clear" w:color="auto" w:fill="FFFF00"/>
        </w:rPr>
        <w:t xml:space="preserve"> </w:t>
      </w:r>
      <w:r>
        <w:rPr>
          <w:sz w:val="24"/>
          <w:shd w:val="clear" w:color="auto" w:fill="FFFF00"/>
        </w:rPr>
        <w:t>age,</w:t>
      </w:r>
      <w:r>
        <w:rPr>
          <w:sz w:val="24"/>
          <w:shd w:val="clear" w:color="auto" w:fill="FFFF00"/>
        </w:rPr>
        <w:tab/>
      </w:r>
    </w:p>
    <w:p w14:paraId="407AA6CD" w14:textId="77777777" w:rsidR="009D5D6D" w:rsidRDefault="00F66628">
      <w:pPr>
        <w:pStyle w:val="BodyText"/>
        <w:tabs>
          <w:tab w:val="left" w:pos="829"/>
        </w:tabs>
        <w:spacing w:line="258" w:lineRule="exact"/>
        <w:ind w:left="109"/>
      </w:pPr>
      <w:r>
        <w:rPr>
          <w:shd w:val="clear" w:color="auto" w:fill="FFFF00"/>
        </w:rPr>
        <w:t xml:space="preserve"> </w:t>
      </w:r>
      <w:r>
        <w:rPr>
          <w:shd w:val="clear" w:color="auto" w:fill="FFFF00"/>
        </w:rPr>
        <w:tab/>
        <w:t>education, income,</w:t>
      </w:r>
      <w:r>
        <w:rPr>
          <w:spacing w:val="-1"/>
          <w:shd w:val="clear" w:color="auto" w:fill="FFFF00"/>
        </w:rPr>
        <w:t xml:space="preserve"> </w:t>
      </w:r>
      <w:r>
        <w:rPr>
          <w:shd w:val="clear" w:color="auto" w:fill="FFFF00"/>
        </w:rPr>
        <w:t>etc.)</w:t>
      </w:r>
    </w:p>
    <w:p w14:paraId="3C5DDCCA" w14:textId="77777777" w:rsidR="009D5D6D" w:rsidRDefault="009D5D6D">
      <w:pPr>
        <w:pStyle w:val="BodyText"/>
        <w:spacing w:before="2"/>
        <w:rPr>
          <w:sz w:val="16"/>
        </w:rPr>
      </w:pPr>
    </w:p>
    <w:p w14:paraId="77EC14CF" w14:textId="77777777" w:rsidR="009D5D6D" w:rsidRDefault="00F66628">
      <w:pPr>
        <w:pStyle w:val="Heading2"/>
        <w:numPr>
          <w:ilvl w:val="1"/>
          <w:numId w:val="6"/>
        </w:numPr>
        <w:tabs>
          <w:tab w:val="left" w:pos="1130"/>
        </w:tabs>
        <w:spacing w:before="86" w:line="208" w:lineRule="auto"/>
        <w:ind w:left="109" w:right="1187" w:firstLine="720"/>
      </w:pPr>
      <w:r>
        <w:rPr>
          <w:spacing w:val="18"/>
          <w:shd w:val="clear" w:color="auto" w:fill="FFFF00"/>
        </w:rPr>
        <w:t>Theological</w:t>
      </w:r>
      <w:r>
        <w:rPr>
          <w:spacing w:val="-5"/>
          <w:shd w:val="clear" w:color="auto" w:fill="FFFF00"/>
        </w:rPr>
        <w:t xml:space="preserve"> </w:t>
      </w:r>
      <w:r>
        <w:rPr>
          <w:spacing w:val="18"/>
          <w:shd w:val="clear" w:color="auto" w:fill="FFFF00"/>
        </w:rPr>
        <w:t>commitments</w:t>
      </w:r>
      <w:r>
        <w:rPr>
          <w:spacing w:val="-5"/>
          <w:shd w:val="clear" w:color="auto" w:fill="FFFF00"/>
        </w:rPr>
        <w:t xml:space="preserve"> </w:t>
      </w:r>
      <w:r>
        <w:rPr>
          <w:spacing w:val="13"/>
          <w:shd w:val="clear" w:color="auto" w:fill="FFFF00"/>
        </w:rPr>
        <w:t>and</w:t>
      </w:r>
      <w:r>
        <w:rPr>
          <w:spacing w:val="-5"/>
          <w:shd w:val="clear" w:color="auto" w:fill="FFFF00"/>
        </w:rPr>
        <w:t xml:space="preserve"> </w:t>
      </w:r>
      <w:r>
        <w:rPr>
          <w:spacing w:val="18"/>
          <w:shd w:val="clear" w:color="auto" w:fill="FFFF00"/>
        </w:rPr>
        <w:t>preferences</w:t>
      </w:r>
      <w:r>
        <w:rPr>
          <w:spacing w:val="-5"/>
          <w:shd w:val="clear" w:color="auto" w:fill="FFFF00"/>
        </w:rPr>
        <w:t xml:space="preserve"> </w:t>
      </w:r>
      <w:r>
        <w:rPr>
          <w:shd w:val="clear" w:color="auto" w:fill="FFFF00"/>
        </w:rPr>
        <w:t>–</w:t>
      </w:r>
      <w:r>
        <w:rPr>
          <w:spacing w:val="-5"/>
          <w:shd w:val="clear" w:color="auto" w:fill="FFFF00"/>
        </w:rPr>
        <w:t xml:space="preserve"> </w:t>
      </w:r>
      <w:r>
        <w:rPr>
          <w:spacing w:val="15"/>
          <w:shd w:val="clear" w:color="auto" w:fill="FFFF00"/>
        </w:rPr>
        <w:t>name</w:t>
      </w:r>
      <w:r>
        <w:rPr>
          <w:spacing w:val="-5"/>
          <w:shd w:val="clear" w:color="auto" w:fill="FFFF00"/>
        </w:rPr>
        <w:t xml:space="preserve"> </w:t>
      </w:r>
      <w:r>
        <w:rPr>
          <w:spacing w:val="13"/>
          <w:shd w:val="clear" w:color="auto" w:fill="FFFF00"/>
        </w:rPr>
        <w:t>and</w:t>
      </w:r>
      <w:r>
        <w:rPr>
          <w:spacing w:val="-5"/>
          <w:shd w:val="clear" w:color="auto" w:fill="FFFF00"/>
        </w:rPr>
        <w:t xml:space="preserve"> </w:t>
      </w:r>
      <w:r>
        <w:rPr>
          <w:spacing w:val="17"/>
          <w:shd w:val="clear" w:color="auto" w:fill="FFFF00"/>
        </w:rPr>
        <w:t>discuss</w:t>
      </w:r>
      <w:r>
        <w:rPr>
          <w:spacing w:val="-4"/>
          <w:shd w:val="clear" w:color="auto" w:fill="FFFF00"/>
        </w:rPr>
        <w:t xml:space="preserve"> </w:t>
      </w:r>
      <w:r>
        <w:rPr>
          <w:spacing w:val="16"/>
          <w:shd w:val="clear" w:color="auto" w:fill="FFFF00"/>
        </w:rPr>
        <w:t xml:space="preserve">the </w:t>
      </w:r>
      <w:r>
        <w:rPr>
          <w:spacing w:val="17"/>
          <w:shd w:val="clear" w:color="auto" w:fill="FFFF00"/>
        </w:rPr>
        <w:t>values,</w:t>
      </w:r>
      <w:r>
        <w:rPr>
          <w:spacing w:val="39"/>
          <w:shd w:val="clear" w:color="auto" w:fill="FFFF00"/>
        </w:rPr>
        <w:t xml:space="preserve"> </w:t>
      </w:r>
      <w:r>
        <w:rPr>
          <w:spacing w:val="20"/>
          <w:shd w:val="clear" w:color="auto" w:fill="FFFF00"/>
        </w:rPr>
        <w:t>beliefs,</w:t>
      </w:r>
    </w:p>
    <w:p w14:paraId="36E74AD3" w14:textId="77777777" w:rsidR="009D5D6D" w:rsidRDefault="009D5D6D">
      <w:pPr>
        <w:pStyle w:val="BodyText"/>
        <w:spacing w:before="8"/>
        <w:rPr>
          <w:b/>
          <w:sz w:val="16"/>
        </w:rPr>
      </w:pPr>
    </w:p>
    <w:p w14:paraId="622E63C8" w14:textId="77777777" w:rsidR="009D5D6D" w:rsidRDefault="00F66628">
      <w:pPr>
        <w:spacing w:before="57"/>
        <w:ind w:left="829"/>
        <w:rPr>
          <w:b/>
          <w:sz w:val="24"/>
        </w:rPr>
      </w:pPr>
      <w:r>
        <w:rPr>
          <w:b/>
          <w:sz w:val="24"/>
          <w:shd w:val="clear" w:color="auto" w:fill="FFFF00"/>
        </w:rPr>
        <w:t>ministries that define the congregation</w:t>
      </w:r>
    </w:p>
    <w:p w14:paraId="28B6D569" w14:textId="77777777" w:rsidR="009D5D6D" w:rsidRDefault="009D5D6D">
      <w:pPr>
        <w:pStyle w:val="BodyText"/>
        <w:spacing w:before="7"/>
        <w:rPr>
          <w:b/>
          <w:sz w:val="16"/>
        </w:rPr>
      </w:pPr>
    </w:p>
    <w:p w14:paraId="0925EA40" w14:textId="77777777" w:rsidR="009D5D6D" w:rsidRDefault="00F66628">
      <w:pPr>
        <w:pStyle w:val="ListParagraph"/>
        <w:numPr>
          <w:ilvl w:val="1"/>
          <w:numId w:val="6"/>
        </w:numPr>
        <w:tabs>
          <w:tab w:val="left" w:pos="1117"/>
        </w:tabs>
        <w:spacing w:before="56"/>
        <w:ind w:hanging="288"/>
        <w:rPr>
          <w:b/>
          <w:sz w:val="24"/>
        </w:rPr>
      </w:pPr>
      <w:r>
        <w:rPr>
          <w:b/>
          <w:spacing w:val="18"/>
          <w:sz w:val="24"/>
          <w:shd w:val="clear" w:color="auto" w:fill="FFFF00"/>
        </w:rPr>
        <w:t xml:space="preserve">Predominant </w:t>
      </w:r>
      <w:r>
        <w:rPr>
          <w:b/>
          <w:spacing w:val="16"/>
          <w:sz w:val="24"/>
          <w:shd w:val="clear" w:color="auto" w:fill="FFFF00"/>
        </w:rPr>
        <w:t xml:space="preserve">Style </w:t>
      </w:r>
      <w:r>
        <w:rPr>
          <w:b/>
          <w:spacing w:val="10"/>
          <w:sz w:val="24"/>
          <w:shd w:val="clear" w:color="auto" w:fill="FFFF00"/>
        </w:rPr>
        <w:t xml:space="preserve">of </w:t>
      </w:r>
      <w:r>
        <w:rPr>
          <w:b/>
          <w:spacing w:val="17"/>
          <w:sz w:val="24"/>
          <w:shd w:val="clear" w:color="auto" w:fill="FFFF00"/>
        </w:rPr>
        <w:t xml:space="preserve">Worship </w:t>
      </w:r>
      <w:r>
        <w:rPr>
          <w:b/>
          <w:sz w:val="24"/>
          <w:shd w:val="clear" w:color="auto" w:fill="FFFF00"/>
        </w:rPr>
        <w:t xml:space="preserve">– </w:t>
      </w:r>
      <w:r>
        <w:rPr>
          <w:b/>
          <w:spacing w:val="17"/>
          <w:sz w:val="24"/>
          <w:shd w:val="clear" w:color="auto" w:fill="FFFF00"/>
        </w:rPr>
        <w:t xml:space="preserve">describe </w:t>
      </w:r>
      <w:r>
        <w:rPr>
          <w:b/>
          <w:spacing w:val="14"/>
          <w:sz w:val="24"/>
          <w:shd w:val="clear" w:color="auto" w:fill="FFFF00"/>
        </w:rPr>
        <w:t xml:space="preserve">what </w:t>
      </w:r>
      <w:r>
        <w:rPr>
          <w:b/>
          <w:spacing w:val="16"/>
          <w:sz w:val="24"/>
          <w:shd w:val="clear" w:color="auto" w:fill="FFFF00"/>
        </w:rPr>
        <w:t>worship looks</w:t>
      </w:r>
      <w:r>
        <w:rPr>
          <w:b/>
          <w:spacing w:val="37"/>
          <w:sz w:val="24"/>
          <w:shd w:val="clear" w:color="auto" w:fill="FFFF00"/>
        </w:rPr>
        <w:t xml:space="preserve"> </w:t>
      </w:r>
      <w:r>
        <w:rPr>
          <w:b/>
          <w:spacing w:val="20"/>
          <w:sz w:val="24"/>
          <w:shd w:val="clear" w:color="auto" w:fill="FFFF00"/>
        </w:rPr>
        <w:t>like</w:t>
      </w:r>
    </w:p>
    <w:p w14:paraId="0E984935" w14:textId="77777777" w:rsidR="009D5D6D" w:rsidRDefault="009D5D6D">
      <w:pPr>
        <w:pStyle w:val="BodyText"/>
        <w:spacing w:before="2"/>
        <w:rPr>
          <w:b/>
          <w:sz w:val="16"/>
        </w:rPr>
      </w:pPr>
    </w:p>
    <w:p w14:paraId="033D3353" w14:textId="555AC607" w:rsidR="009D5D6D" w:rsidRDefault="004249B9">
      <w:pPr>
        <w:pStyle w:val="ListParagraph"/>
        <w:numPr>
          <w:ilvl w:val="1"/>
          <w:numId w:val="6"/>
        </w:numPr>
        <w:tabs>
          <w:tab w:val="left" w:pos="1090"/>
        </w:tabs>
        <w:spacing w:before="56"/>
        <w:ind w:left="1089" w:hanging="261"/>
        <w:rPr>
          <w:sz w:val="24"/>
        </w:rPr>
      </w:pPr>
      <w:r>
        <w:rPr>
          <w:noProof/>
        </w:rPr>
        <mc:AlternateContent>
          <mc:Choice Requires="wps">
            <w:drawing>
              <wp:anchor distT="0" distB="0" distL="0" distR="0" simplePos="0" relativeHeight="251659264" behindDoc="1" locked="0" layoutInCell="1" allowOverlap="1" wp14:anchorId="6BA99B4A" wp14:editId="6E6FE2C0">
                <wp:simplePos x="0" y="0"/>
                <wp:positionH relativeFrom="page">
                  <wp:posOffset>920750</wp:posOffset>
                </wp:positionH>
                <wp:positionV relativeFrom="paragraph">
                  <wp:posOffset>217170</wp:posOffset>
                </wp:positionV>
                <wp:extent cx="5663565" cy="152400"/>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1524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BC1DC" w14:textId="77777777" w:rsidR="00F66628" w:rsidRDefault="00F66628">
                            <w:pPr>
                              <w:pStyle w:val="BodyText"/>
                              <w:tabs>
                                <w:tab w:val="left" w:pos="1439"/>
                              </w:tabs>
                              <w:spacing w:line="230" w:lineRule="exact"/>
                            </w:pPr>
                            <w:r>
                              <w:t>church</w:t>
                            </w:r>
                            <w:r>
                              <w:tab/>
                              <w:t>and/or community, recent events that impact the life of the congregation,</w:t>
                            </w:r>
                            <w:r>
                              <w:rPr>
                                <w:spacing w:val="-24"/>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99B4A" id="_x0000_t202" coordsize="21600,21600" o:spt="202" path="m,l,21600r21600,l21600,xe">
                <v:stroke joinstyle="miter"/>
                <v:path gradientshapeok="t" o:connecttype="rect"/>
              </v:shapetype>
              <v:shape id="Text Box 5" o:spid="_x0000_s1026" type="#_x0000_t202" style="position:absolute;left:0;text-align:left;margin-left:72.5pt;margin-top:17.1pt;width:445.95pt;height: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" fillcolor="yellow" stroked="f">
                <v:textbox inset="0,0,0,0">
                  <w:txbxContent>
                    <w:p w14:paraId="249BC1DC" w14:textId="77777777" w:rsidR="00F66628" w:rsidRDefault="00F66628">
                      <w:pPr>
                        <w:pStyle w:val="BodyText"/>
                        <w:tabs>
                          <w:tab w:val="left" w:pos="1439"/>
                        </w:tabs>
                        <w:spacing w:line="230" w:lineRule="exact"/>
                      </w:pPr>
                      <w:r>
                        <w:t>church</w:t>
                      </w:r>
                      <w:r>
                        <w:tab/>
                        <w:t>and/or community, recent events that impact the life of the congregation,</w:t>
                      </w:r>
                      <w:r>
                        <w:rPr>
                          <w:spacing w:val="-24"/>
                        </w:rPr>
                        <w:t xml:space="preserve"> </w:t>
                      </w:r>
                      <w:r>
                        <w:t>etc.)</w:t>
                      </w:r>
                    </w:p>
                  </w:txbxContent>
                </v:textbox>
                <w10:wrap type="topAndBottom" anchorx="page"/>
              </v:shape>
            </w:pict>
          </mc:Fallback>
        </mc:AlternateContent>
      </w:r>
      <w:r w:rsidR="00F66628">
        <w:rPr>
          <w:b/>
          <w:spacing w:val="16"/>
          <w:sz w:val="24"/>
          <w:shd w:val="clear" w:color="auto" w:fill="FFFF00"/>
        </w:rPr>
        <w:t xml:space="preserve">Other </w:t>
      </w:r>
      <w:r w:rsidR="00F66628">
        <w:rPr>
          <w:b/>
          <w:spacing w:val="17"/>
          <w:sz w:val="24"/>
          <w:shd w:val="clear" w:color="auto" w:fill="FFFF00"/>
        </w:rPr>
        <w:t xml:space="preserve">dynamics </w:t>
      </w:r>
      <w:r w:rsidR="00F66628">
        <w:rPr>
          <w:b/>
          <w:spacing w:val="15"/>
          <w:sz w:val="24"/>
          <w:shd w:val="clear" w:color="auto" w:fill="FFFF00"/>
        </w:rPr>
        <w:t xml:space="preserve">that </w:t>
      </w:r>
      <w:r w:rsidR="00F66628">
        <w:rPr>
          <w:b/>
          <w:spacing w:val="16"/>
          <w:sz w:val="24"/>
          <w:shd w:val="clear" w:color="auto" w:fill="FFFF00"/>
        </w:rPr>
        <w:t xml:space="preserve">inform </w:t>
      </w:r>
      <w:r w:rsidR="00F66628">
        <w:rPr>
          <w:b/>
          <w:spacing w:val="13"/>
          <w:sz w:val="24"/>
          <w:shd w:val="clear" w:color="auto" w:fill="FFFF00"/>
        </w:rPr>
        <w:t xml:space="preserve">the </w:t>
      </w:r>
      <w:r w:rsidR="00F66628">
        <w:rPr>
          <w:b/>
          <w:spacing w:val="17"/>
          <w:sz w:val="24"/>
          <w:shd w:val="clear" w:color="auto" w:fill="FFFF00"/>
        </w:rPr>
        <w:t xml:space="preserve">preaching context </w:t>
      </w:r>
      <w:r w:rsidR="00F66628">
        <w:rPr>
          <w:sz w:val="24"/>
          <w:shd w:val="clear" w:color="auto" w:fill="FFFF00"/>
        </w:rPr>
        <w:t>(challenges faced by</w:t>
      </w:r>
      <w:r w:rsidR="00F66628">
        <w:rPr>
          <w:spacing w:val="-39"/>
          <w:sz w:val="24"/>
          <w:shd w:val="clear" w:color="auto" w:fill="FFFF00"/>
        </w:rPr>
        <w:t xml:space="preserve"> </w:t>
      </w:r>
      <w:r w:rsidR="00F66628">
        <w:rPr>
          <w:sz w:val="24"/>
          <w:shd w:val="clear" w:color="auto" w:fill="FFFF00"/>
        </w:rPr>
        <w:t>the</w:t>
      </w:r>
    </w:p>
    <w:p w14:paraId="5DE6AC0D" w14:textId="77777777" w:rsidR="009D5D6D" w:rsidRDefault="009D5D6D">
      <w:pPr>
        <w:pStyle w:val="BodyText"/>
        <w:spacing w:before="9"/>
        <w:rPr>
          <w:sz w:val="14"/>
        </w:rPr>
      </w:pPr>
    </w:p>
    <w:p w14:paraId="756351B4" w14:textId="77777777" w:rsidR="009D5D6D" w:rsidRDefault="00F66628">
      <w:pPr>
        <w:pStyle w:val="ListParagraph"/>
        <w:numPr>
          <w:ilvl w:val="0"/>
          <w:numId w:val="6"/>
        </w:numPr>
        <w:tabs>
          <w:tab w:val="left" w:pos="350"/>
        </w:tabs>
        <w:spacing w:before="90"/>
        <w:ind w:left="109" w:right="543" w:firstLine="0"/>
        <w:rPr>
          <w:sz w:val="24"/>
        </w:rPr>
      </w:pPr>
      <w:r>
        <w:rPr>
          <w:b/>
          <w:sz w:val="24"/>
          <w:shd w:val="clear" w:color="auto" w:fill="FFFF00"/>
        </w:rPr>
        <w:t>Your Observations of the Text</w:t>
      </w:r>
      <w:r>
        <w:rPr>
          <w:sz w:val="24"/>
          <w:shd w:val="clear" w:color="auto" w:fill="FFFF00"/>
        </w:rPr>
        <w:t xml:space="preserve">. In this section you will not simply cut and paste information from the scripture passage. Follow the directions and </w:t>
      </w:r>
      <w:r>
        <w:rPr>
          <w:i/>
          <w:sz w:val="24"/>
          <w:u w:val="single"/>
          <w:shd w:val="clear" w:color="auto" w:fill="FFFF00"/>
        </w:rPr>
        <w:t>discuss</w:t>
      </w:r>
      <w:r>
        <w:rPr>
          <w:i/>
          <w:sz w:val="24"/>
          <w:shd w:val="clear" w:color="auto" w:fill="FFFF00"/>
        </w:rPr>
        <w:t xml:space="preserve"> </w:t>
      </w:r>
      <w:r>
        <w:rPr>
          <w:sz w:val="24"/>
          <w:shd w:val="clear" w:color="auto" w:fill="FFFF00"/>
        </w:rPr>
        <w:t>each question being asked. In this section, you are writing out your detailed observations of the text as you study the text for your initial preparation to preach. Write your responses to each question in complete sentences and in a paragraph</w:t>
      </w:r>
      <w:r>
        <w:rPr>
          <w:spacing w:val="-2"/>
          <w:sz w:val="24"/>
          <w:shd w:val="clear" w:color="auto" w:fill="FFFF00"/>
        </w:rPr>
        <w:t xml:space="preserve"> </w:t>
      </w:r>
      <w:r>
        <w:rPr>
          <w:sz w:val="24"/>
          <w:shd w:val="clear" w:color="auto" w:fill="FFFF00"/>
        </w:rPr>
        <w:t>format.</w:t>
      </w:r>
    </w:p>
    <w:p w14:paraId="7E425535" w14:textId="7932CB87" w:rsidR="009D5D6D" w:rsidRDefault="004249B9">
      <w:pPr>
        <w:pStyle w:val="BodyText"/>
        <w:spacing w:before="7"/>
        <w:rPr>
          <w:sz w:val="22"/>
        </w:rPr>
      </w:pPr>
      <w:r>
        <w:rPr>
          <w:noProof/>
        </w:rPr>
        <mc:AlternateContent>
          <mc:Choice Requires="wps">
            <w:drawing>
              <wp:anchor distT="0" distB="0" distL="0" distR="0" simplePos="0" relativeHeight="251660288" behindDoc="1" locked="0" layoutInCell="1" allowOverlap="1" wp14:anchorId="64B7445E" wp14:editId="04061A7C">
                <wp:simplePos x="0" y="0"/>
                <wp:positionH relativeFrom="page">
                  <wp:posOffset>1377950</wp:posOffset>
                </wp:positionH>
                <wp:positionV relativeFrom="paragraph">
                  <wp:posOffset>180340</wp:posOffset>
                </wp:positionV>
                <wp:extent cx="5200015" cy="350520"/>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3505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551C8" w14:textId="77777777" w:rsidR="00F66628" w:rsidRDefault="00F66628">
                            <w:pPr>
                              <w:spacing w:line="242" w:lineRule="auto"/>
                              <w:ind w:left="360" w:right="-18" w:hanging="360"/>
                              <w:rPr>
                                <w:b/>
                                <w:sz w:val="24"/>
                              </w:rPr>
                            </w:pPr>
                            <w:r>
                              <w:rPr>
                                <w:b/>
                                <w:sz w:val="24"/>
                              </w:rPr>
                              <w:t>a. What is God (Father, Son, Holy Spirit) doing or saying in this passage? Discuss/describe how you have come to this conclusion by observing the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445E" id="Text Box 4" o:spid="_x0000_s1027" type="#_x0000_t202" style="position:absolute;margin-left:108.5pt;margin-top:14.2pt;width:409.45pt;height:27.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" fillcolor="yellow" stroked="f">
                <v:textbox inset="0,0,0,0">
                  <w:txbxContent>
                    <w:p w14:paraId="7E5551C8" w14:textId="77777777" w:rsidR="00F66628" w:rsidRDefault="00F66628">
                      <w:pPr>
                        <w:spacing w:line="242" w:lineRule="auto"/>
                        <w:ind w:left="360" w:right="-18" w:hanging="360"/>
                        <w:rPr>
                          <w:b/>
                          <w:sz w:val="24"/>
                        </w:rPr>
                      </w:pPr>
                      <w:r>
                        <w:rPr>
                          <w:b/>
                          <w:sz w:val="24"/>
                        </w:rPr>
                        <w:t>a. What is God (Father, Son, Holy Spirit) doing or saying in this passage? Discuss/describe how you have come to this conclusion by observing the text.</w:t>
                      </w:r>
                    </w:p>
                  </w:txbxContent>
                </v:textbox>
                <w10:wrap type="topAndBottom" anchorx="page"/>
              </v:shape>
            </w:pict>
          </mc:Fallback>
        </mc:AlternateContent>
      </w:r>
    </w:p>
    <w:p w14:paraId="51CBC4F8" w14:textId="77777777" w:rsidR="009D5D6D" w:rsidRDefault="009D5D6D">
      <w:pPr>
        <w:pStyle w:val="BodyText"/>
        <w:spacing w:before="9"/>
        <w:rPr>
          <w:sz w:val="14"/>
        </w:rPr>
      </w:pPr>
    </w:p>
    <w:p w14:paraId="11503B88" w14:textId="77777777" w:rsidR="009D5D6D" w:rsidRDefault="00F66628">
      <w:pPr>
        <w:pStyle w:val="Heading2"/>
        <w:numPr>
          <w:ilvl w:val="0"/>
          <w:numId w:val="5"/>
        </w:numPr>
        <w:tabs>
          <w:tab w:val="left" w:pos="1190"/>
        </w:tabs>
        <w:spacing w:before="90"/>
        <w:ind w:right="981"/>
      </w:pPr>
      <w:r>
        <w:rPr>
          <w:shd w:val="clear" w:color="auto" w:fill="FFFF00"/>
        </w:rPr>
        <w:lastRenderedPageBreak/>
        <w:t>What are God’s words or actions communicating about the nature and character of God (Father, Son, Holy Spirit)? Discuss/describe how you have come to this conclusion by observing the</w:t>
      </w:r>
      <w:r>
        <w:rPr>
          <w:spacing w:val="-3"/>
          <w:shd w:val="clear" w:color="auto" w:fill="FFFF00"/>
        </w:rPr>
        <w:t xml:space="preserve"> </w:t>
      </w:r>
      <w:r>
        <w:rPr>
          <w:shd w:val="clear" w:color="auto" w:fill="FFFF00"/>
        </w:rPr>
        <w:t>text.</w:t>
      </w:r>
    </w:p>
    <w:p w14:paraId="4E08974A" w14:textId="77777777" w:rsidR="009D5D6D" w:rsidRDefault="009D5D6D">
      <w:pPr>
        <w:pStyle w:val="BodyText"/>
        <w:spacing w:before="2"/>
        <w:rPr>
          <w:b/>
          <w:sz w:val="16"/>
        </w:rPr>
      </w:pPr>
    </w:p>
    <w:p w14:paraId="3AA0C547" w14:textId="77777777" w:rsidR="009D5D6D" w:rsidRDefault="00F66628">
      <w:pPr>
        <w:pStyle w:val="ListParagraph"/>
        <w:numPr>
          <w:ilvl w:val="0"/>
          <w:numId w:val="5"/>
        </w:numPr>
        <w:tabs>
          <w:tab w:val="left" w:pos="1190"/>
        </w:tabs>
        <w:spacing w:before="90"/>
        <w:ind w:right="1314"/>
        <w:rPr>
          <w:b/>
          <w:sz w:val="24"/>
        </w:rPr>
      </w:pPr>
      <w:r>
        <w:rPr>
          <w:b/>
          <w:sz w:val="24"/>
          <w:shd w:val="clear" w:color="auto" w:fill="FFFF00"/>
        </w:rPr>
        <w:t>How are the people in the passage interacting with or responding to God (Father, Son, Holy Spirit)? Discuss/describe how you have come to this conclusion by observing the</w:t>
      </w:r>
      <w:r>
        <w:rPr>
          <w:b/>
          <w:spacing w:val="-2"/>
          <w:sz w:val="24"/>
          <w:shd w:val="clear" w:color="auto" w:fill="FFFF00"/>
        </w:rPr>
        <w:t xml:space="preserve"> </w:t>
      </w:r>
      <w:r>
        <w:rPr>
          <w:b/>
          <w:sz w:val="24"/>
          <w:shd w:val="clear" w:color="auto" w:fill="FFFF00"/>
        </w:rPr>
        <w:t>text.</w:t>
      </w:r>
    </w:p>
    <w:p w14:paraId="44BD1500" w14:textId="77777777" w:rsidR="009D5D6D" w:rsidRDefault="009D5D6D">
      <w:pPr>
        <w:pStyle w:val="BodyText"/>
        <w:spacing w:before="2"/>
        <w:rPr>
          <w:b/>
          <w:sz w:val="16"/>
        </w:rPr>
      </w:pPr>
    </w:p>
    <w:p w14:paraId="24DB8388" w14:textId="77777777" w:rsidR="009D5D6D" w:rsidRDefault="00F66628">
      <w:pPr>
        <w:pStyle w:val="ListParagraph"/>
        <w:numPr>
          <w:ilvl w:val="0"/>
          <w:numId w:val="5"/>
        </w:numPr>
        <w:tabs>
          <w:tab w:val="left" w:pos="1190"/>
        </w:tabs>
        <w:spacing w:before="90" w:line="275" w:lineRule="exact"/>
        <w:ind w:right="952" w:hanging="1190"/>
        <w:rPr>
          <w:b/>
          <w:sz w:val="24"/>
        </w:rPr>
      </w:pPr>
      <w:r>
        <w:rPr>
          <w:b/>
          <w:sz w:val="24"/>
          <w:shd w:val="clear" w:color="auto" w:fill="FFFF00"/>
        </w:rPr>
        <w:t>What does the people’s interaction or response tell you about</w:t>
      </w:r>
      <w:r>
        <w:rPr>
          <w:b/>
          <w:spacing w:val="-8"/>
          <w:sz w:val="24"/>
          <w:shd w:val="clear" w:color="auto" w:fill="FFFF00"/>
        </w:rPr>
        <w:t xml:space="preserve"> </w:t>
      </w:r>
      <w:r>
        <w:rPr>
          <w:b/>
          <w:sz w:val="24"/>
          <w:shd w:val="clear" w:color="auto" w:fill="FFFF00"/>
        </w:rPr>
        <w:t>them?</w:t>
      </w:r>
    </w:p>
    <w:p w14:paraId="1451CCC7" w14:textId="77777777" w:rsidR="009D5D6D" w:rsidRDefault="00F66628">
      <w:pPr>
        <w:spacing w:line="275" w:lineRule="exact"/>
        <w:ind w:left="1169" w:right="884"/>
        <w:jc w:val="center"/>
        <w:rPr>
          <w:b/>
          <w:sz w:val="24"/>
        </w:rPr>
      </w:pPr>
      <w:r>
        <w:rPr>
          <w:b/>
          <w:sz w:val="24"/>
          <w:shd w:val="clear" w:color="auto" w:fill="FFFF00"/>
        </w:rPr>
        <w:t>Discuss/describe how you have come to this conclusion by observing the text.</w:t>
      </w:r>
    </w:p>
    <w:p w14:paraId="2129B600" w14:textId="77777777" w:rsidR="009D5D6D" w:rsidRDefault="009D5D6D">
      <w:pPr>
        <w:pStyle w:val="BodyText"/>
        <w:spacing w:before="9"/>
        <w:rPr>
          <w:b/>
          <w:sz w:val="15"/>
        </w:rPr>
      </w:pPr>
    </w:p>
    <w:p w14:paraId="5837F152" w14:textId="77777777" w:rsidR="009D5D6D" w:rsidRDefault="00F66628">
      <w:pPr>
        <w:pStyle w:val="ListParagraph"/>
        <w:numPr>
          <w:ilvl w:val="0"/>
          <w:numId w:val="6"/>
        </w:numPr>
        <w:tabs>
          <w:tab w:val="left" w:pos="390"/>
        </w:tabs>
        <w:spacing w:before="85" w:line="208" w:lineRule="auto"/>
        <w:ind w:left="109" w:right="590" w:firstLine="0"/>
        <w:rPr>
          <w:sz w:val="24"/>
        </w:rPr>
      </w:pPr>
      <w:r>
        <w:rPr>
          <w:b/>
          <w:sz w:val="24"/>
          <w:shd w:val="clear" w:color="auto" w:fill="FFFF00"/>
        </w:rPr>
        <w:t xml:space="preserve">. </w:t>
      </w:r>
      <w:r>
        <w:rPr>
          <w:b/>
          <w:spacing w:val="17"/>
          <w:sz w:val="24"/>
          <w:shd w:val="clear" w:color="auto" w:fill="FFFF00"/>
        </w:rPr>
        <w:t xml:space="preserve">Insights </w:t>
      </w:r>
      <w:r>
        <w:rPr>
          <w:b/>
          <w:spacing w:val="15"/>
          <w:sz w:val="24"/>
          <w:shd w:val="clear" w:color="auto" w:fill="FFFF00"/>
        </w:rPr>
        <w:t xml:space="preserve">from </w:t>
      </w:r>
      <w:r>
        <w:rPr>
          <w:b/>
          <w:spacing w:val="17"/>
          <w:sz w:val="24"/>
          <w:shd w:val="clear" w:color="auto" w:fill="FFFF00"/>
        </w:rPr>
        <w:t xml:space="preserve">Biblical </w:t>
      </w:r>
      <w:r>
        <w:rPr>
          <w:b/>
          <w:spacing w:val="16"/>
          <w:sz w:val="24"/>
          <w:shd w:val="clear" w:color="auto" w:fill="FFFF00"/>
        </w:rPr>
        <w:t xml:space="preserve">Scholars </w:t>
      </w:r>
      <w:r>
        <w:rPr>
          <w:sz w:val="24"/>
          <w:u w:val="single"/>
          <w:shd w:val="clear" w:color="auto" w:fill="FFFF00"/>
        </w:rPr>
        <w:t>After</w:t>
      </w:r>
      <w:r>
        <w:rPr>
          <w:sz w:val="24"/>
          <w:shd w:val="clear" w:color="auto" w:fill="FFFF00"/>
        </w:rPr>
        <w:t xml:space="preserve"> you have documented your observations of the text in #4, you will consult at least two scholarly commentaries </w:t>
      </w:r>
      <w:r>
        <w:rPr>
          <w:sz w:val="24"/>
          <w:u w:val="single"/>
          <w:shd w:val="clear" w:color="auto" w:fill="FFFF00"/>
        </w:rPr>
        <w:t>to check your observations and conclusions</w:t>
      </w:r>
      <w:r>
        <w:rPr>
          <w:sz w:val="24"/>
          <w:shd w:val="clear" w:color="auto" w:fill="FFFF00"/>
        </w:rPr>
        <w:t>. If you do not have commentaries in your library, please plan ahead to borrow them from ministry colleagues. If you use internet sources, choose scholarly sources rather than devotional sources or works primarily from</w:t>
      </w:r>
      <w:r>
        <w:rPr>
          <w:spacing w:val="-2"/>
          <w:sz w:val="24"/>
          <w:shd w:val="clear" w:color="auto" w:fill="FFFF00"/>
        </w:rPr>
        <w:t xml:space="preserve"> </w:t>
      </w:r>
      <w:r>
        <w:rPr>
          <w:sz w:val="24"/>
          <w:shd w:val="clear" w:color="auto" w:fill="FFFF00"/>
        </w:rPr>
        <w:t>preachers.</w:t>
      </w:r>
    </w:p>
    <w:p w14:paraId="7531B007" w14:textId="7D8103AD" w:rsidR="009D5D6D" w:rsidRDefault="004249B9">
      <w:pPr>
        <w:pStyle w:val="BodyText"/>
        <w:spacing w:before="2"/>
        <w:rPr>
          <w:sz w:val="23"/>
        </w:rPr>
      </w:pPr>
      <w:r>
        <w:rPr>
          <w:noProof/>
        </w:rPr>
        <mc:AlternateContent>
          <mc:Choice Requires="wps">
            <w:drawing>
              <wp:anchor distT="0" distB="0" distL="0" distR="0" simplePos="0" relativeHeight="251661312" behindDoc="1" locked="0" layoutInCell="1" allowOverlap="1" wp14:anchorId="65C6A5EF" wp14:editId="371A0D67">
                <wp:simplePos x="0" y="0"/>
                <wp:positionH relativeFrom="page">
                  <wp:posOffset>920750</wp:posOffset>
                </wp:positionH>
                <wp:positionV relativeFrom="paragraph">
                  <wp:posOffset>184785</wp:posOffset>
                </wp:positionV>
                <wp:extent cx="5831205" cy="61277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6127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7E027" w14:textId="77777777" w:rsidR="00F66628" w:rsidRDefault="00F66628">
                            <w:pPr>
                              <w:spacing w:line="208" w:lineRule="auto"/>
                              <w:ind w:right="823"/>
                              <w:rPr>
                                <w:b/>
                                <w:sz w:val="24"/>
                              </w:rPr>
                            </w:pPr>
                            <w:r>
                              <w:rPr>
                                <w:b/>
                                <w:sz w:val="24"/>
                                <w:u w:val="single"/>
                              </w:rPr>
                              <w:t>Discuss</w:t>
                            </w:r>
                            <w:r>
                              <w:rPr>
                                <w:b/>
                                <w:sz w:val="24"/>
                              </w:rPr>
                              <w:t xml:space="preserve"> how your reading of the commentators supported, extended, or challenged the key insights named in #5</w:t>
                            </w:r>
                            <w:r>
                              <w:rPr>
                                <w:sz w:val="24"/>
                              </w:rPr>
                              <w:t xml:space="preserve">. </w:t>
                            </w:r>
                            <w:r>
                              <w:rPr>
                                <w:b/>
                                <w:sz w:val="24"/>
                              </w:rPr>
                              <w:t>Discuss how the commentators</w:t>
                            </w:r>
                          </w:p>
                          <w:p w14:paraId="388F294F" w14:textId="77777777" w:rsidR="00F66628" w:rsidRDefault="00F66628">
                            <w:pPr>
                              <w:spacing w:line="208" w:lineRule="auto"/>
                              <w:rPr>
                                <w:sz w:val="24"/>
                              </w:rPr>
                            </w:pPr>
                            <w:r>
                              <w:rPr>
                                <w:b/>
                                <w:sz w:val="24"/>
                              </w:rPr>
                              <w:t xml:space="preserve">addressed the insights you documented in 4 a, 4 b, 4 c and 4 d. </w:t>
                            </w:r>
                            <w:r>
                              <w:rPr>
                                <w:sz w:val="24"/>
                              </w:rPr>
                              <w:t>If your conclusions were challenged how did you resolve the tension or come to greater clarity? Was resolving this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6A5EF" id="Text Box 3" o:spid="_x0000_s1028" type="#_x0000_t202" style="position:absolute;margin-left:72.5pt;margin-top:14.55pt;width:459.15pt;height:48.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" fillcolor="yellow" stroked="f">
                <v:textbox inset="0,0,0,0">
                  <w:txbxContent>
                    <w:p w14:paraId="76E7E027" w14:textId="77777777" w:rsidR="00F66628" w:rsidRDefault="00F66628">
                      <w:pPr>
                        <w:spacing w:line="208" w:lineRule="auto"/>
                        <w:ind w:right="823"/>
                        <w:rPr>
                          <w:b/>
                          <w:sz w:val="24"/>
                        </w:rPr>
                      </w:pPr>
                      <w:r>
                        <w:rPr>
                          <w:b/>
                          <w:sz w:val="24"/>
                          <w:u w:val="single"/>
                        </w:rPr>
                        <w:t>Discuss</w:t>
                      </w:r>
                      <w:r>
                        <w:rPr>
                          <w:b/>
                          <w:sz w:val="24"/>
                        </w:rPr>
                        <w:t xml:space="preserve"> how your reading of the commentators supported, extended, or challenged the key insights named in #5</w:t>
                      </w:r>
                      <w:r>
                        <w:rPr>
                          <w:sz w:val="24"/>
                        </w:rPr>
                        <w:t xml:space="preserve">. </w:t>
                      </w:r>
                      <w:r>
                        <w:rPr>
                          <w:b/>
                          <w:sz w:val="24"/>
                        </w:rPr>
                        <w:t>Discuss how the commentators</w:t>
                      </w:r>
                    </w:p>
                    <w:p w14:paraId="388F294F" w14:textId="77777777" w:rsidR="00F66628" w:rsidRDefault="00F66628">
                      <w:pPr>
                        <w:spacing w:line="208" w:lineRule="auto"/>
                        <w:rPr>
                          <w:sz w:val="24"/>
                        </w:rPr>
                      </w:pPr>
                      <w:r>
                        <w:rPr>
                          <w:b/>
                          <w:sz w:val="24"/>
                        </w:rPr>
                        <w:t xml:space="preserve">addressed the insights you documented in 4 a, 4 b, 4 c and 4 d. </w:t>
                      </w:r>
                      <w:r>
                        <w:rPr>
                          <w:sz w:val="24"/>
                        </w:rPr>
                        <w:t>If your conclusions were challenged how did you resolve the tension or come to greater clarity? Was resolving this</w:t>
                      </w:r>
                    </w:p>
                  </w:txbxContent>
                </v:textbox>
                <w10:wrap type="topAndBottom" anchorx="page"/>
              </v:shape>
            </w:pict>
          </mc:Fallback>
        </mc:AlternateContent>
      </w:r>
    </w:p>
    <w:p w14:paraId="7879B4DC" w14:textId="1F44AD2C" w:rsidR="009D5D6D" w:rsidRDefault="002C7487">
      <w:pPr>
        <w:pStyle w:val="BodyText"/>
        <w:spacing w:before="85" w:line="208" w:lineRule="auto"/>
        <w:ind w:left="109" w:right="1227"/>
      </w:pPr>
      <w:r>
        <w:rPr>
          <w:shd w:val="clear" w:color="auto" w:fill="FFFF00"/>
        </w:rPr>
        <w:t>i</w:t>
      </w:r>
      <w:r w:rsidR="00F66628">
        <w:rPr>
          <w:shd w:val="clear" w:color="auto" w:fill="FFFF00"/>
        </w:rPr>
        <w:t>ssue critical to understanding the central message of the passage? The questions here are</w:t>
      </w:r>
      <w:r w:rsidR="00F66628">
        <w:t xml:space="preserve"> </w:t>
      </w:r>
      <w:r w:rsidR="00F66628">
        <w:rPr>
          <w:shd w:val="clear" w:color="auto" w:fill="FFFF00"/>
        </w:rPr>
        <w:t>prompting you to engage in a thorough and thoughtful discussion.</w:t>
      </w:r>
    </w:p>
    <w:p w14:paraId="701C61F7" w14:textId="77777777" w:rsidR="009D5D6D" w:rsidRDefault="009D5D6D">
      <w:pPr>
        <w:pStyle w:val="BodyText"/>
        <w:spacing w:before="4"/>
        <w:rPr>
          <w:sz w:val="16"/>
        </w:rPr>
      </w:pPr>
    </w:p>
    <w:p w14:paraId="0BE73F4A" w14:textId="77777777" w:rsidR="009D5D6D" w:rsidRDefault="00F66628">
      <w:pPr>
        <w:pStyle w:val="BodyText"/>
        <w:spacing w:before="61"/>
        <w:ind w:left="109"/>
      </w:pPr>
      <w:r>
        <w:rPr>
          <w:shd w:val="clear" w:color="auto" w:fill="FFFF00"/>
        </w:rPr>
        <w:t xml:space="preserve">Please cite your sources and include in the </w:t>
      </w:r>
      <w:r>
        <w:rPr>
          <w:i/>
          <w:shd w:val="clear" w:color="auto" w:fill="FFFF00"/>
        </w:rPr>
        <w:t xml:space="preserve">Works Cited </w:t>
      </w:r>
      <w:r>
        <w:rPr>
          <w:shd w:val="clear" w:color="auto" w:fill="FFFF00"/>
        </w:rPr>
        <w:t>at the end of this document.</w:t>
      </w:r>
    </w:p>
    <w:p w14:paraId="4173A56B" w14:textId="77777777" w:rsidR="009D5D6D" w:rsidRDefault="009D5D6D">
      <w:pPr>
        <w:pStyle w:val="BodyText"/>
        <w:spacing w:before="7"/>
        <w:rPr>
          <w:sz w:val="16"/>
        </w:rPr>
      </w:pPr>
    </w:p>
    <w:p w14:paraId="0C9DC1CE" w14:textId="77777777" w:rsidR="009D5D6D" w:rsidRDefault="00F66628">
      <w:pPr>
        <w:pStyle w:val="Heading2"/>
        <w:numPr>
          <w:ilvl w:val="0"/>
          <w:numId w:val="6"/>
        </w:numPr>
        <w:tabs>
          <w:tab w:val="left" w:pos="490"/>
        </w:tabs>
        <w:spacing w:before="56" w:line="258" w:lineRule="exact"/>
        <w:ind w:left="489" w:hanging="381"/>
      </w:pPr>
      <w:r>
        <w:rPr>
          <w:shd w:val="clear" w:color="auto" w:fill="FFFF00"/>
        </w:rPr>
        <w:t xml:space="preserve">. </w:t>
      </w:r>
      <w:r>
        <w:rPr>
          <w:spacing w:val="17"/>
          <w:u w:val="single"/>
          <w:shd w:val="clear" w:color="auto" w:fill="FFFF00"/>
        </w:rPr>
        <w:t>Discuss</w:t>
      </w:r>
      <w:r>
        <w:rPr>
          <w:spacing w:val="17"/>
          <w:shd w:val="clear" w:color="auto" w:fill="FFFF00"/>
        </w:rPr>
        <w:t xml:space="preserve"> </w:t>
      </w:r>
      <w:r>
        <w:rPr>
          <w:spacing w:val="13"/>
          <w:shd w:val="clear" w:color="auto" w:fill="FFFF00"/>
        </w:rPr>
        <w:t xml:space="preserve">any </w:t>
      </w:r>
      <w:r>
        <w:rPr>
          <w:spacing w:val="18"/>
          <w:shd w:val="clear" w:color="auto" w:fill="FFFF00"/>
        </w:rPr>
        <w:t xml:space="preserve">additional </w:t>
      </w:r>
      <w:r>
        <w:rPr>
          <w:spacing w:val="17"/>
          <w:shd w:val="clear" w:color="auto" w:fill="FFFF00"/>
        </w:rPr>
        <w:t xml:space="preserve">insights </w:t>
      </w:r>
      <w:r>
        <w:rPr>
          <w:spacing w:val="10"/>
          <w:shd w:val="clear" w:color="auto" w:fill="FFFF00"/>
        </w:rPr>
        <w:t xml:space="preserve">or </w:t>
      </w:r>
      <w:r>
        <w:rPr>
          <w:spacing w:val="18"/>
          <w:shd w:val="clear" w:color="auto" w:fill="FFFF00"/>
        </w:rPr>
        <w:t xml:space="preserve">discoveries </w:t>
      </w:r>
      <w:r>
        <w:rPr>
          <w:spacing w:val="13"/>
          <w:shd w:val="clear" w:color="auto" w:fill="FFFF00"/>
        </w:rPr>
        <w:t xml:space="preserve">you </w:t>
      </w:r>
      <w:r>
        <w:rPr>
          <w:spacing w:val="17"/>
          <w:shd w:val="clear" w:color="auto" w:fill="FFFF00"/>
        </w:rPr>
        <w:t xml:space="preserve">gleaned </w:t>
      </w:r>
      <w:r>
        <w:rPr>
          <w:spacing w:val="14"/>
          <w:shd w:val="clear" w:color="auto" w:fill="FFFF00"/>
        </w:rPr>
        <w:t>from</w:t>
      </w:r>
      <w:r>
        <w:rPr>
          <w:spacing w:val="48"/>
          <w:shd w:val="clear" w:color="auto" w:fill="FFFF00"/>
        </w:rPr>
        <w:t xml:space="preserve"> </w:t>
      </w:r>
      <w:r>
        <w:rPr>
          <w:spacing w:val="20"/>
          <w:shd w:val="clear" w:color="auto" w:fill="FFFF00"/>
        </w:rPr>
        <w:t>your</w:t>
      </w:r>
    </w:p>
    <w:p w14:paraId="1B20BDB3" w14:textId="77777777" w:rsidR="009D5D6D" w:rsidRDefault="00F66628">
      <w:pPr>
        <w:spacing w:before="12" w:line="208" w:lineRule="auto"/>
        <w:ind w:left="109" w:right="521"/>
        <w:rPr>
          <w:b/>
          <w:sz w:val="24"/>
        </w:rPr>
      </w:pPr>
      <w:r>
        <w:rPr>
          <w:b/>
          <w:spacing w:val="18"/>
          <w:sz w:val="24"/>
          <w:shd w:val="clear" w:color="auto" w:fill="FFFF00"/>
        </w:rPr>
        <w:t>engagement</w:t>
      </w:r>
      <w:r>
        <w:rPr>
          <w:b/>
          <w:spacing w:val="-9"/>
          <w:sz w:val="24"/>
          <w:shd w:val="clear" w:color="auto" w:fill="FFFF00"/>
        </w:rPr>
        <w:t xml:space="preserve"> </w:t>
      </w:r>
      <w:r>
        <w:rPr>
          <w:b/>
          <w:spacing w:val="14"/>
          <w:sz w:val="24"/>
          <w:shd w:val="clear" w:color="auto" w:fill="FFFF00"/>
        </w:rPr>
        <w:t>with</w:t>
      </w:r>
      <w:r>
        <w:rPr>
          <w:b/>
          <w:spacing w:val="-9"/>
          <w:sz w:val="24"/>
          <w:shd w:val="clear" w:color="auto" w:fill="FFFF00"/>
        </w:rPr>
        <w:t xml:space="preserve"> </w:t>
      </w:r>
      <w:r>
        <w:rPr>
          <w:b/>
          <w:spacing w:val="13"/>
          <w:sz w:val="24"/>
          <w:shd w:val="clear" w:color="auto" w:fill="FFFF00"/>
        </w:rPr>
        <w:t>the</w:t>
      </w:r>
      <w:r>
        <w:rPr>
          <w:b/>
          <w:spacing w:val="-9"/>
          <w:sz w:val="24"/>
          <w:shd w:val="clear" w:color="auto" w:fill="FFFF00"/>
        </w:rPr>
        <w:t xml:space="preserve"> </w:t>
      </w:r>
      <w:r>
        <w:rPr>
          <w:b/>
          <w:spacing w:val="18"/>
          <w:sz w:val="24"/>
          <w:shd w:val="clear" w:color="auto" w:fill="FFFF00"/>
        </w:rPr>
        <w:t>commentaries</w:t>
      </w:r>
      <w:r>
        <w:rPr>
          <w:b/>
          <w:spacing w:val="-8"/>
          <w:sz w:val="24"/>
          <w:shd w:val="clear" w:color="auto" w:fill="FFFF00"/>
        </w:rPr>
        <w:t xml:space="preserve"> </w:t>
      </w:r>
      <w:r>
        <w:rPr>
          <w:b/>
          <w:spacing w:val="13"/>
          <w:sz w:val="24"/>
          <w:shd w:val="clear" w:color="auto" w:fill="FFFF00"/>
        </w:rPr>
        <w:t>and</w:t>
      </w:r>
      <w:r>
        <w:rPr>
          <w:b/>
          <w:spacing w:val="-9"/>
          <w:sz w:val="24"/>
          <w:shd w:val="clear" w:color="auto" w:fill="FFFF00"/>
        </w:rPr>
        <w:t xml:space="preserve"> </w:t>
      </w:r>
      <w:r>
        <w:rPr>
          <w:b/>
          <w:spacing w:val="16"/>
          <w:sz w:val="24"/>
          <w:shd w:val="clear" w:color="auto" w:fill="FFFF00"/>
        </w:rPr>
        <w:t>other</w:t>
      </w:r>
      <w:r>
        <w:rPr>
          <w:b/>
          <w:spacing w:val="-9"/>
          <w:sz w:val="24"/>
          <w:shd w:val="clear" w:color="auto" w:fill="FFFF00"/>
        </w:rPr>
        <w:t xml:space="preserve"> </w:t>
      </w:r>
      <w:r>
        <w:rPr>
          <w:b/>
          <w:spacing w:val="16"/>
          <w:sz w:val="24"/>
          <w:shd w:val="clear" w:color="auto" w:fill="FFFF00"/>
        </w:rPr>
        <w:t>sources</w:t>
      </w:r>
      <w:r>
        <w:rPr>
          <w:b/>
          <w:spacing w:val="-9"/>
          <w:sz w:val="24"/>
          <w:shd w:val="clear" w:color="auto" w:fill="FFFF00"/>
        </w:rPr>
        <w:t xml:space="preserve"> </w:t>
      </w:r>
      <w:r>
        <w:rPr>
          <w:b/>
          <w:spacing w:val="15"/>
          <w:sz w:val="24"/>
          <w:shd w:val="clear" w:color="auto" w:fill="FFFF00"/>
        </w:rPr>
        <w:t>that</w:t>
      </w:r>
      <w:r>
        <w:rPr>
          <w:b/>
          <w:spacing w:val="-9"/>
          <w:sz w:val="24"/>
          <w:shd w:val="clear" w:color="auto" w:fill="FFFF00"/>
        </w:rPr>
        <w:t xml:space="preserve"> </w:t>
      </w:r>
      <w:r>
        <w:rPr>
          <w:b/>
          <w:spacing w:val="17"/>
          <w:sz w:val="24"/>
          <w:shd w:val="clear" w:color="auto" w:fill="FFFF00"/>
        </w:rPr>
        <w:t>directly</w:t>
      </w:r>
      <w:r>
        <w:rPr>
          <w:b/>
          <w:spacing w:val="-9"/>
          <w:sz w:val="24"/>
          <w:shd w:val="clear" w:color="auto" w:fill="FFFF00"/>
        </w:rPr>
        <w:t xml:space="preserve"> </w:t>
      </w:r>
      <w:r>
        <w:rPr>
          <w:b/>
          <w:spacing w:val="15"/>
          <w:sz w:val="24"/>
          <w:shd w:val="clear" w:color="auto" w:fill="FFFF00"/>
        </w:rPr>
        <w:t>relate</w:t>
      </w:r>
      <w:r>
        <w:rPr>
          <w:b/>
          <w:spacing w:val="-9"/>
          <w:sz w:val="24"/>
          <w:shd w:val="clear" w:color="auto" w:fill="FFFF00"/>
        </w:rPr>
        <w:t xml:space="preserve"> </w:t>
      </w:r>
      <w:r>
        <w:rPr>
          <w:b/>
          <w:spacing w:val="10"/>
          <w:sz w:val="24"/>
          <w:shd w:val="clear" w:color="auto" w:fill="FFFF00"/>
        </w:rPr>
        <w:t>to</w:t>
      </w:r>
      <w:r>
        <w:rPr>
          <w:b/>
          <w:spacing w:val="-8"/>
          <w:sz w:val="24"/>
          <w:shd w:val="clear" w:color="auto" w:fill="FFFF00"/>
        </w:rPr>
        <w:t xml:space="preserve"> </w:t>
      </w:r>
      <w:r>
        <w:rPr>
          <w:b/>
          <w:spacing w:val="20"/>
          <w:sz w:val="24"/>
          <w:shd w:val="clear" w:color="auto" w:fill="FFFF00"/>
        </w:rPr>
        <w:t>your</w:t>
      </w:r>
      <w:r>
        <w:rPr>
          <w:b/>
          <w:spacing w:val="20"/>
          <w:sz w:val="24"/>
        </w:rPr>
        <w:t xml:space="preserve"> </w:t>
      </w:r>
      <w:r>
        <w:rPr>
          <w:b/>
          <w:spacing w:val="17"/>
          <w:sz w:val="24"/>
          <w:shd w:val="clear" w:color="auto" w:fill="FFFF00"/>
        </w:rPr>
        <w:t xml:space="preserve">sermon’ </w:t>
      </w:r>
      <w:r>
        <w:rPr>
          <w:b/>
          <w:sz w:val="24"/>
          <w:shd w:val="clear" w:color="auto" w:fill="FFFF00"/>
        </w:rPr>
        <w:t xml:space="preserve">s </w:t>
      </w:r>
      <w:r>
        <w:rPr>
          <w:b/>
          <w:spacing w:val="16"/>
          <w:sz w:val="24"/>
          <w:shd w:val="clear" w:color="auto" w:fill="FFFF00"/>
        </w:rPr>
        <w:t xml:space="preserve">focus </w:t>
      </w:r>
      <w:r>
        <w:rPr>
          <w:b/>
          <w:spacing w:val="13"/>
          <w:sz w:val="24"/>
          <w:shd w:val="clear" w:color="auto" w:fill="FFFF00"/>
        </w:rPr>
        <w:t xml:space="preserve">and </w:t>
      </w:r>
      <w:r>
        <w:rPr>
          <w:b/>
          <w:spacing w:val="17"/>
          <w:sz w:val="24"/>
          <w:shd w:val="clear" w:color="auto" w:fill="FFFF00"/>
        </w:rPr>
        <w:t xml:space="preserve">function. </w:t>
      </w:r>
      <w:r>
        <w:rPr>
          <w:b/>
          <w:spacing w:val="13"/>
          <w:sz w:val="24"/>
          <w:u w:val="single"/>
          <w:shd w:val="clear" w:color="auto" w:fill="FFFF00"/>
        </w:rPr>
        <w:t xml:space="preserve">Why </w:t>
      </w:r>
      <w:r>
        <w:rPr>
          <w:b/>
          <w:spacing w:val="13"/>
          <w:sz w:val="24"/>
          <w:shd w:val="clear" w:color="auto" w:fill="FFFF00"/>
        </w:rPr>
        <w:t xml:space="preserve">are </w:t>
      </w:r>
      <w:r>
        <w:rPr>
          <w:b/>
          <w:spacing w:val="16"/>
          <w:sz w:val="24"/>
          <w:shd w:val="clear" w:color="auto" w:fill="FFFF00"/>
        </w:rPr>
        <w:t xml:space="preserve">these </w:t>
      </w:r>
      <w:r>
        <w:rPr>
          <w:b/>
          <w:spacing w:val="17"/>
          <w:sz w:val="24"/>
          <w:shd w:val="clear" w:color="auto" w:fill="FFFF00"/>
        </w:rPr>
        <w:t xml:space="preserve">insights </w:t>
      </w:r>
      <w:r>
        <w:rPr>
          <w:b/>
          <w:spacing w:val="13"/>
          <w:sz w:val="24"/>
          <w:shd w:val="clear" w:color="auto" w:fill="FFFF00"/>
        </w:rPr>
        <w:t xml:space="preserve">are </w:t>
      </w:r>
      <w:r>
        <w:rPr>
          <w:b/>
          <w:spacing w:val="17"/>
          <w:sz w:val="24"/>
          <w:shd w:val="clear" w:color="auto" w:fill="FFFF00"/>
        </w:rPr>
        <w:t>important</w:t>
      </w:r>
      <w:r>
        <w:rPr>
          <w:b/>
          <w:spacing w:val="-36"/>
          <w:sz w:val="24"/>
          <w:shd w:val="clear" w:color="auto" w:fill="FFFF00"/>
        </w:rPr>
        <w:t xml:space="preserve"> </w:t>
      </w:r>
      <w:r>
        <w:rPr>
          <w:b/>
          <w:spacing w:val="10"/>
          <w:sz w:val="24"/>
          <w:shd w:val="clear" w:color="auto" w:fill="FFFF00"/>
        </w:rPr>
        <w:t xml:space="preserve">to </w:t>
      </w:r>
      <w:r>
        <w:rPr>
          <w:b/>
          <w:spacing w:val="20"/>
          <w:sz w:val="24"/>
          <w:shd w:val="clear" w:color="auto" w:fill="FFFF00"/>
        </w:rPr>
        <w:t>your</w:t>
      </w:r>
    </w:p>
    <w:p w14:paraId="521A48E7" w14:textId="77777777" w:rsidR="009D5D6D" w:rsidRDefault="00F66628">
      <w:pPr>
        <w:spacing w:line="247" w:lineRule="exact"/>
        <w:ind w:left="109"/>
        <w:rPr>
          <w:b/>
          <w:sz w:val="24"/>
        </w:rPr>
      </w:pPr>
      <w:r>
        <w:rPr>
          <w:b/>
          <w:sz w:val="24"/>
          <w:shd w:val="clear" w:color="auto" w:fill="FFFF00"/>
        </w:rPr>
        <w:t>sermon?</w:t>
      </w:r>
    </w:p>
    <w:p w14:paraId="556BADB1" w14:textId="77777777" w:rsidR="009D5D6D" w:rsidRDefault="009D5D6D">
      <w:pPr>
        <w:pStyle w:val="BodyText"/>
        <w:spacing w:before="8"/>
        <w:rPr>
          <w:b/>
          <w:sz w:val="15"/>
        </w:rPr>
      </w:pPr>
    </w:p>
    <w:p w14:paraId="1EF34F19" w14:textId="77777777" w:rsidR="009D5D6D" w:rsidRDefault="00F66628">
      <w:pPr>
        <w:pStyle w:val="BodyText"/>
        <w:spacing w:before="62"/>
        <w:ind w:left="109"/>
      </w:pPr>
      <w:r>
        <w:rPr>
          <w:shd w:val="clear" w:color="auto" w:fill="FFFF00"/>
        </w:rPr>
        <w:t xml:space="preserve">Please cite your sources and include in the </w:t>
      </w:r>
      <w:r>
        <w:rPr>
          <w:i/>
          <w:shd w:val="clear" w:color="auto" w:fill="FFFF00"/>
        </w:rPr>
        <w:t xml:space="preserve">Works Cited </w:t>
      </w:r>
      <w:r>
        <w:rPr>
          <w:shd w:val="clear" w:color="auto" w:fill="FFFF00"/>
        </w:rPr>
        <w:t>at the end of this document.</w:t>
      </w:r>
    </w:p>
    <w:p w14:paraId="772E25DB" w14:textId="77777777" w:rsidR="009D5D6D" w:rsidRDefault="009D5D6D">
      <w:pPr>
        <w:pStyle w:val="BodyText"/>
        <w:rPr>
          <w:sz w:val="17"/>
        </w:rPr>
      </w:pPr>
    </w:p>
    <w:p w14:paraId="406F301B" w14:textId="77777777" w:rsidR="009D5D6D" w:rsidRDefault="00F66628">
      <w:pPr>
        <w:pStyle w:val="ListParagraph"/>
        <w:numPr>
          <w:ilvl w:val="0"/>
          <w:numId w:val="6"/>
        </w:numPr>
        <w:tabs>
          <w:tab w:val="left" w:pos="350"/>
        </w:tabs>
        <w:spacing w:before="90"/>
        <w:ind w:left="109" w:right="500" w:firstLine="0"/>
        <w:rPr>
          <w:sz w:val="24"/>
        </w:rPr>
      </w:pPr>
      <w:r>
        <w:rPr>
          <w:b/>
          <w:sz w:val="24"/>
          <w:shd w:val="clear" w:color="auto" w:fill="FFFF00"/>
        </w:rPr>
        <w:t xml:space="preserve">Considering the biblical and theological implications of the passage as it relates to your sermon’s </w:t>
      </w:r>
      <w:r>
        <w:rPr>
          <w:b/>
          <w:i/>
          <w:sz w:val="24"/>
          <w:shd w:val="clear" w:color="auto" w:fill="FFFF00"/>
        </w:rPr>
        <w:t xml:space="preserve">Focus </w:t>
      </w:r>
      <w:r>
        <w:rPr>
          <w:b/>
          <w:sz w:val="24"/>
          <w:shd w:val="clear" w:color="auto" w:fill="FFFF00"/>
        </w:rPr>
        <w:t xml:space="preserve">and </w:t>
      </w:r>
      <w:r>
        <w:rPr>
          <w:b/>
          <w:i/>
          <w:sz w:val="24"/>
          <w:shd w:val="clear" w:color="auto" w:fill="FFFF00"/>
        </w:rPr>
        <w:t>Function</w:t>
      </w:r>
      <w:r>
        <w:rPr>
          <w:b/>
          <w:sz w:val="24"/>
          <w:shd w:val="clear" w:color="auto" w:fill="FFFF00"/>
        </w:rPr>
        <w:t xml:space="preserve">, what of this passage runs counter to the cultural assumptions and values embedded in the context within which you will preach this sermon. What might the congregation find it hard to hear? Why? </w:t>
      </w:r>
      <w:r>
        <w:rPr>
          <w:sz w:val="24"/>
          <w:u w:val="single"/>
          <w:shd w:val="clear" w:color="auto" w:fill="FFFF00"/>
        </w:rPr>
        <w:t>Respond in terms of the immediate cultural ethos of the congregation and societal values within which the congregation lives and witnesses</w:t>
      </w:r>
      <w:r>
        <w:rPr>
          <w:sz w:val="24"/>
          <w:shd w:val="clear" w:color="auto" w:fill="FFFF00"/>
        </w:rPr>
        <w:t>.</w:t>
      </w:r>
    </w:p>
    <w:p w14:paraId="049544DE" w14:textId="77777777" w:rsidR="009D5D6D" w:rsidRDefault="009D5D6D">
      <w:pPr>
        <w:pStyle w:val="BodyText"/>
        <w:spacing w:before="6"/>
        <w:rPr>
          <w:sz w:val="15"/>
        </w:rPr>
      </w:pPr>
    </w:p>
    <w:p w14:paraId="6D7FAFF1" w14:textId="77777777" w:rsidR="009D5D6D" w:rsidRDefault="00F66628">
      <w:pPr>
        <w:pStyle w:val="Heading2"/>
        <w:numPr>
          <w:ilvl w:val="0"/>
          <w:numId w:val="6"/>
        </w:numPr>
        <w:tabs>
          <w:tab w:val="left" w:pos="490"/>
        </w:tabs>
        <w:spacing w:before="57" w:line="260" w:lineRule="exact"/>
        <w:ind w:left="489" w:hanging="381"/>
      </w:pPr>
      <w:r>
        <w:rPr>
          <w:shd w:val="clear" w:color="auto" w:fill="FFFF00"/>
        </w:rPr>
        <w:t xml:space="preserve">. </w:t>
      </w:r>
      <w:r>
        <w:rPr>
          <w:spacing w:val="18"/>
          <w:shd w:val="clear" w:color="auto" w:fill="FFFF00"/>
        </w:rPr>
        <w:t xml:space="preserve">Considering </w:t>
      </w:r>
      <w:r>
        <w:rPr>
          <w:spacing w:val="13"/>
          <w:shd w:val="clear" w:color="auto" w:fill="FFFF00"/>
        </w:rPr>
        <w:t xml:space="preserve">the </w:t>
      </w:r>
      <w:r>
        <w:rPr>
          <w:spacing w:val="17"/>
          <w:shd w:val="clear" w:color="auto" w:fill="FFFF00"/>
        </w:rPr>
        <w:t xml:space="preserve">biblical </w:t>
      </w:r>
      <w:r>
        <w:rPr>
          <w:spacing w:val="13"/>
          <w:shd w:val="clear" w:color="auto" w:fill="FFFF00"/>
        </w:rPr>
        <w:t xml:space="preserve">and </w:t>
      </w:r>
      <w:r>
        <w:rPr>
          <w:spacing w:val="18"/>
          <w:shd w:val="clear" w:color="auto" w:fill="FFFF00"/>
        </w:rPr>
        <w:t xml:space="preserve">theological implications </w:t>
      </w:r>
      <w:r>
        <w:rPr>
          <w:spacing w:val="10"/>
          <w:shd w:val="clear" w:color="auto" w:fill="FFFF00"/>
        </w:rPr>
        <w:t xml:space="preserve">of </w:t>
      </w:r>
      <w:r>
        <w:rPr>
          <w:spacing w:val="13"/>
          <w:shd w:val="clear" w:color="auto" w:fill="FFFF00"/>
        </w:rPr>
        <w:t xml:space="preserve">the </w:t>
      </w:r>
      <w:r>
        <w:rPr>
          <w:spacing w:val="17"/>
          <w:shd w:val="clear" w:color="auto" w:fill="FFFF00"/>
        </w:rPr>
        <w:t xml:space="preserve">passage </w:t>
      </w:r>
      <w:r>
        <w:rPr>
          <w:spacing w:val="10"/>
          <w:shd w:val="clear" w:color="auto" w:fill="FFFF00"/>
        </w:rPr>
        <w:t>as</w:t>
      </w:r>
      <w:r>
        <w:rPr>
          <w:spacing w:val="35"/>
          <w:shd w:val="clear" w:color="auto" w:fill="FFFF00"/>
        </w:rPr>
        <w:t xml:space="preserve"> </w:t>
      </w:r>
      <w:r>
        <w:rPr>
          <w:spacing w:val="20"/>
          <w:shd w:val="clear" w:color="auto" w:fill="FFFF00"/>
        </w:rPr>
        <w:t>it</w:t>
      </w:r>
    </w:p>
    <w:p w14:paraId="568DB2B3" w14:textId="77777777" w:rsidR="009D5D6D" w:rsidRDefault="00F66628">
      <w:pPr>
        <w:spacing w:before="13" w:line="208" w:lineRule="auto"/>
        <w:ind w:left="109" w:right="593"/>
        <w:rPr>
          <w:sz w:val="24"/>
        </w:rPr>
      </w:pPr>
      <w:r>
        <w:rPr>
          <w:b/>
          <w:spacing w:val="17"/>
          <w:sz w:val="24"/>
          <w:shd w:val="clear" w:color="auto" w:fill="FFFF00"/>
        </w:rPr>
        <w:t>relates</w:t>
      </w:r>
      <w:r>
        <w:rPr>
          <w:b/>
          <w:spacing w:val="3"/>
          <w:sz w:val="24"/>
          <w:shd w:val="clear" w:color="auto" w:fill="FFFF00"/>
        </w:rPr>
        <w:t xml:space="preserve"> </w:t>
      </w:r>
      <w:r>
        <w:rPr>
          <w:b/>
          <w:spacing w:val="10"/>
          <w:sz w:val="24"/>
          <w:shd w:val="clear" w:color="auto" w:fill="FFFF00"/>
        </w:rPr>
        <w:t>to</w:t>
      </w:r>
      <w:r>
        <w:rPr>
          <w:b/>
          <w:spacing w:val="4"/>
          <w:sz w:val="24"/>
          <w:shd w:val="clear" w:color="auto" w:fill="FFFF00"/>
        </w:rPr>
        <w:t xml:space="preserve"> </w:t>
      </w:r>
      <w:r>
        <w:rPr>
          <w:b/>
          <w:spacing w:val="15"/>
          <w:sz w:val="24"/>
          <w:shd w:val="clear" w:color="auto" w:fill="FFFF00"/>
        </w:rPr>
        <w:t>your</w:t>
      </w:r>
      <w:r>
        <w:rPr>
          <w:b/>
          <w:spacing w:val="3"/>
          <w:sz w:val="24"/>
          <w:shd w:val="clear" w:color="auto" w:fill="FFFF00"/>
        </w:rPr>
        <w:t xml:space="preserve"> </w:t>
      </w:r>
      <w:r>
        <w:rPr>
          <w:b/>
          <w:spacing w:val="16"/>
          <w:sz w:val="24"/>
          <w:shd w:val="clear" w:color="auto" w:fill="FFFF00"/>
        </w:rPr>
        <w:t>sermon’</w:t>
      </w:r>
      <w:r>
        <w:rPr>
          <w:b/>
          <w:spacing w:val="-47"/>
          <w:sz w:val="24"/>
          <w:shd w:val="clear" w:color="auto" w:fill="FFFF00"/>
        </w:rPr>
        <w:t xml:space="preserve"> </w:t>
      </w:r>
      <w:r>
        <w:rPr>
          <w:b/>
          <w:sz w:val="24"/>
          <w:shd w:val="clear" w:color="auto" w:fill="FFFF00"/>
        </w:rPr>
        <w:t>s</w:t>
      </w:r>
      <w:r>
        <w:rPr>
          <w:b/>
          <w:spacing w:val="3"/>
          <w:sz w:val="24"/>
          <w:shd w:val="clear" w:color="auto" w:fill="FFFF00"/>
        </w:rPr>
        <w:t xml:space="preserve"> </w:t>
      </w:r>
      <w:r>
        <w:rPr>
          <w:b/>
          <w:i/>
          <w:spacing w:val="16"/>
          <w:sz w:val="24"/>
          <w:shd w:val="clear" w:color="auto" w:fill="FFFF00"/>
        </w:rPr>
        <w:t>Focus</w:t>
      </w:r>
      <w:r>
        <w:rPr>
          <w:b/>
          <w:i/>
          <w:spacing w:val="4"/>
          <w:sz w:val="24"/>
          <w:shd w:val="clear" w:color="auto" w:fill="FFFF00"/>
        </w:rPr>
        <w:t xml:space="preserve"> </w:t>
      </w:r>
      <w:r>
        <w:rPr>
          <w:b/>
          <w:spacing w:val="13"/>
          <w:sz w:val="24"/>
          <w:shd w:val="clear" w:color="auto" w:fill="FFFF00"/>
        </w:rPr>
        <w:t>and</w:t>
      </w:r>
      <w:r>
        <w:rPr>
          <w:b/>
          <w:spacing w:val="4"/>
          <w:sz w:val="24"/>
          <w:shd w:val="clear" w:color="auto" w:fill="FFFF00"/>
        </w:rPr>
        <w:t xml:space="preserve"> </w:t>
      </w:r>
      <w:r>
        <w:rPr>
          <w:b/>
          <w:i/>
          <w:spacing w:val="17"/>
          <w:sz w:val="24"/>
          <w:shd w:val="clear" w:color="auto" w:fill="FFFF00"/>
        </w:rPr>
        <w:t>Function</w:t>
      </w:r>
      <w:r>
        <w:rPr>
          <w:b/>
          <w:spacing w:val="17"/>
          <w:sz w:val="24"/>
          <w:shd w:val="clear" w:color="auto" w:fill="FFFF00"/>
        </w:rPr>
        <w:t>,</w:t>
      </w:r>
      <w:r>
        <w:rPr>
          <w:b/>
          <w:spacing w:val="3"/>
          <w:sz w:val="24"/>
          <w:shd w:val="clear" w:color="auto" w:fill="FFFF00"/>
        </w:rPr>
        <w:t xml:space="preserve"> </w:t>
      </w:r>
      <w:r>
        <w:rPr>
          <w:b/>
          <w:spacing w:val="14"/>
          <w:sz w:val="24"/>
          <w:shd w:val="clear" w:color="auto" w:fill="FFFF00"/>
        </w:rPr>
        <w:t>what</w:t>
      </w:r>
      <w:r>
        <w:rPr>
          <w:b/>
          <w:spacing w:val="4"/>
          <w:sz w:val="24"/>
          <w:shd w:val="clear" w:color="auto" w:fill="FFFF00"/>
        </w:rPr>
        <w:t xml:space="preserve"> </w:t>
      </w:r>
      <w:r>
        <w:rPr>
          <w:b/>
          <w:spacing w:val="10"/>
          <w:sz w:val="24"/>
          <w:shd w:val="clear" w:color="auto" w:fill="FFFF00"/>
        </w:rPr>
        <w:t>of</w:t>
      </w:r>
      <w:r>
        <w:rPr>
          <w:b/>
          <w:spacing w:val="4"/>
          <w:sz w:val="24"/>
          <w:shd w:val="clear" w:color="auto" w:fill="FFFF00"/>
        </w:rPr>
        <w:t xml:space="preserve"> </w:t>
      </w:r>
      <w:r>
        <w:rPr>
          <w:b/>
          <w:spacing w:val="15"/>
          <w:sz w:val="24"/>
          <w:shd w:val="clear" w:color="auto" w:fill="FFFF00"/>
        </w:rPr>
        <w:t>this</w:t>
      </w:r>
      <w:r>
        <w:rPr>
          <w:b/>
          <w:spacing w:val="3"/>
          <w:sz w:val="24"/>
          <w:shd w:val="clear" w:color="auto" w:fill="FFFF00"/>
        </w:rPr>
        <w:t xml:space="preserve"> </w:t>
      </w:r>
      <w:r>
        <w:rPr>
          <w:b/>
          <w:spacing w:val="17"/>
          <w:sz w:val="24"/>
          <w:shd w:val="clear" w:color="auto" w:fill="FFFF00"/>
        </w:rPr>
        <w:t>passage</w:t>
      </w:r>
      <w:r>
        <w:rPr>
          <w:b/>
          <w:spacing w:val="4"/>
          <w:sz w:val="24"/>
          <w:shd w:val="clear" w:color="auto" w:fill="FFFF00"/>
        </w:rPr>
        <w:t xml:space="preserve"> </w:t>
      </w:r>
      <w:r>
        <w:rPr>
          <w:b/>
          <w:spacing w:val="10"/>
          <w:sz w:val="24"/>
          <w:shd w:val="clear" w:color="auto" w:fill="FFFF00"/>
        </w:rPr>
        <w:t>is</w:t>
      </w:r>
      <w:r>
        <w:rPr>
          <w:b/>
          <w:spacing w:val="4"/>
          <w:sz w:val="24"/>
          <w:shd w:val="clear" w:color="auto" w:fill="FFFF00"/>
        </w:rPr>
        <w:t xml:space="preserve"> </w:t>
      </w:r>
      <w:r>
        <w:rPr>
          <w:b/>
          <w:spacing w:val="19"/>
          <w:sz w:val="24"/>
          <w:shd w:val="clear" w:color="auto" w:fill="FFFF00"/>
        </w:rPr>
        <w:t>congruent</w:t>
      </w:r>
      <w:r>
        <w:rPr>
          <w:b/>
          <w:spacing w:val="19"/>
          <w:sz w:val="24"/>
        </w:rPr>
        <w:t xml:space="preserve"> </w:t>
      </w:r>
      <w:r>
        <w:rPr>
          <w:b/>
          <w:spacing w:val="15"/>
          <w:sz w:val="24"/>
          <w:shd w:val="clear" w:color="auto" w:fill="FFFF00"/>
        </w:rPr>
        <w:t>with</w:t>
      </w:r>
      <w:r>
        <w:rPr>
          <w:b/>
          <w:spacing w:val="-2"/>
          <w:sz w:val="24"/>
          <w:shd w:val="clear" w:color="auto" w:fill="FFFF00"/>
        </w:rPr>
        <w:t xml:space="preserve"> </w:t>
      </w:r>
      <w:r>
        <w:rPr>
          <w:b/>
          <w:spacing w:val="13"/>
          <w:sz w:val="24"/>
          <w:shd w:val="clear" w:color="auto" w:fill="FFFF00"/>
        </w:rPr>
        <w:t>the</w:t>
      </w:r>
      <w:r>
        <w:rPr>
          <w:b/>
          <w:spacing w:val="-2"/>
          <w:sz w:val="24"/>
          <w:shd w:val="clear" w:color="auto" w:fill="FFFF00"/>
        </w:rPr>
        <w:t xml:space="preserve"> </w:t>
      </w:r>
      <w:r>
        <w:rPr>
          <w:b/>
          <w:spacing w:val="17"/>
          <w:sz w:val="24"/>
          <w:shd w:val="clear" w:color="auto" w:fill="FFFF00"/>
        </w:rPr>
        <w:t>cultural</w:t>
      </w:r>
      <w:r>
        <w:rPr>
          <w:b/>
          <w:spacing w:val="-3"/>
          <w:sz w:val="24"/>
          <w:shd w:val="clear" w:color="auto" w:fill="FFFF00"/>
        </w:rPr>
        <w:t xml:space="preserve"> </w:t>
      </w:r>
      <w:r>
        <w:rPr>
          <w:b/>
          <w:spacing w:val="18"/>
          <w:sz w:val="24"/>
          <w:shd w:val="clear" w:color="auto" w:fill="FFFF00"/>
        </w:rPr>
        <w:t>assumptions</w:t>
      </w:r>
      <w:r>
        <w:rPr>
          <w:b/>
          <w:spacing w:val="-2"/>
          <w:sz w:val="24"/>
          <w:shd w:val="clear" w:color="auto" w:fill="FFFF00"/>
        </w:rPr>
        <w:t xml:space="preserve"> </w:t>
      </w:r>
      <w:r>
        <w:rPr>
          <w:b/>
          <w:spacing w:val="13"/>
          <w:sz w:val="24"/>
          <w:shd w:val="clear" w:color="auto" w:fill="FFFF00"/>
        </w:rPr>
        <w:t>and</w:t>
      </w:r>
      <w:r>
        <w:rPr>
          <w:b/>
          <w:spacing w:val="-2"/>
          <w:sz w:val="24"/>
          <w:shd w:val="clear" w:color="auto" w:fill="FFFF00"/>
        </w:rPr>
        <w:t xml:space="preserve"> </w:t>
      </w:r>
      <w:r>
        <w:rPr>
          <w:b/>
          <w:spacing w:val="16"/>
          <w:sz w:val="24"/>
          <w:shd w:val="clear" w:color="auto" w:fill="FFFF00"/>
        </w:rPr>
        <w:t>values</w:t>
      </w:r>
      <w:r>
        <w:rPr>
          <w:b/>
          <w:spacing w:val="-2"/>
          <w:sz w:val="24"/>
          <w:shd w:val="clear" w:color="auto" w:fill="FFFF00"/>
        </w:rPr>
        <w:t xml:space="preserve"> </w:t>
      </w:r>
      <w:r>
        <w:rPr>
          <w:b/>
          <w:spacing w:val="17"/>
          <w:sz w:val="24"/>
          <w:shd w:val="clear" w:color="auto" w:fill="FFFF00"/>
        </w:rPr>
        <w:t>embedded</w:t>
      </w:r>
      <w:r>
        <w:rPr>
          <w:b/>
          <w:spacing w:val="-2"/>
          <w:sz w:val="24"/>
          <w:shd w:val="clear" w:color="auto" w:fill="FFFF00"/>
        </w:rPr>
        <w:t xml:space="preserve"> </w:t>
      </w:r>
      <w:r>
        <w:rPr>
          <w:b/>
          <w:spacing w:val="10"/>
          <w:sz w:val="24"/>
          <w:shd w:val="clear" w:color="auto" w:fill="FFFF00"/>
        </w:rPr>
        <w:t>in</w:t>
      </w:r>
      <w:r>
        <w:rPr>
          <w:b/>
          <w:spacing w:val="-2"/>
          <w:sz w:val="24"/>
          <w:shd w:val="clear" w:color="auto" w:fill="FFFF00"/>
        </w:rPr>
        <w:t xml:space="preserve"> </w:t>
      </w:r>
      <w:r>
        <w:rPr>
          <w:b/>
          <w:spacing w:val="13"/>
          <w:sz w:val="24"/>
          <w:shd w:val="clear" w:color="auto" w:fill="FFFF00"/>
        </w:rPr>
        <w:t>the</w:t>
      </w:r>
      <w:r>
        <w:rPr>
          <w:b/>
          <w:spacing w:val="-2"/>
          <w:sz w:val="24"/>
          <w:shd w:val="clear" w:color="auto" w:fill="FFFF00"/>
        </w:rPr>
        <w:t xml:space="preserve"> </w:t>
      </w:r>
      <w:r>
        <w:rPr>
          <w:b/>
          <w:spacing w:val="17"/>
          <w:sz w:val="24"/>
          <w:shd w:val="clear" w:color="auto" w:fill="FFFF00"/>
        </w:rPr>
        <w:t>context</w:t>
      </w:r>
      <w:r>
        <w:rPr>
          <w:b/>
          <w:spacing w:val="-2"/>
          <w:sz w:val="24"/>
          <w:shd w:val="clear" w:color="auto" w:fill="FFFF00"/>
        </w:rPr>
        <w:t xml:space="preserve"> </w:t>
      </w:r>
      <w:r>
        <w:rPr>
          <w:b/>
          <w:spacing w:val="16"/>
          <w:sz w:val="24"/>
          <w:shd w:val="clear" w:color="auto" w:fill="FFFF00"/>
        </w:rPr>
        <w:t>within</w:t>
      </w:r>
      <w:r>
        <w:rPr>
          <w:b/>
          <w:spacing w:val="-2"/>
          <w:sz w:val="24"/>
          <w:shd w:val="clear" w:color="auto" w:fill="FFFF00"/>
        </w:rPr>
        <w:t xml:space="preserve"> </w:t>
      </w:r>
      <w:r>
        <w:rPr>
          <w:b/>
          <w:spacing w:val="20"/>
          <w:sz w:val="24"/>
          <w:shd w:val="clear" w:color="auto" w:fill="FFFF00"/>
        </w:rPr>
        <w:t>which</w:t>
      </w:r>
      <w:r>
        <w:rPr>
          <w:b/>
          <w:spacing w:val="20"/>
          <w:sz w:val="24"/>
        </w:rPr>
        <w:t xml:space="preserve"> </w:t>
      </w:r>
      <w:r>
        <w:rPr>
          <w:b/>
          <w:spacing w:val="13"/>
          <w:sz w:val="24"/>
          <w:shd w:val="clear" w:color="auto" w:fill="FFFF00"/>
        </w:rPr>
        <w:t xml:space="preserve">you </w:t>
      </w:r>
      <w:r>
        <w:rPr>
          <w:b/>
          <w:spacing w:val="14"/>
          <w:sz w:val="24"/>
          <w:shd w:val="clear" w:color="auto" w:fill="FFFF00"/>
        </w:rPr>
        <w:t xml:space="preserve">will </w:t>
      </w:r>
      <w:r>
        <w:rPr>
          <w:b/>
          <w:spacing w:val="16"/>
          <w:sz w:val="24"/>
          <w:shd w:val="clear" w:color="auto" w:fill="FFFF00"/>
        </w:rPr>
        <w:t xml:space="preserve">preach </w:t>
      </w:r>
      <w:r>
        <w:rPr>
          <w:b/>
          <w:spacing w:val="15"/>
          <w:sz w:val="24"/>
          <w:shd w:val="clear" w:color="auto" w:fill="FFFF00"/>
        </w:rPr>
        <w:t xml:space="preserve">this </w:t>
      </w:r>
      <w:r>
        <w:rPr>
          <w:b/>
          <w:spacing w:val="17"/>
          <w:sz w:val="24"/>
          <w:shd w:val="clear" w:color="auto" w:fill="FFFF00"/>
        </w:rPr>
        <w:t xml:space="preserve">sermon. </w:t>
      </w:r>
      <w:r>
        <w:rPr>
          <w:b/>
          <w:spacing w:val="15"/>
          <w:sz w:val="24"/>
          <w:shd w:val="clear" w:color="auto" w:fill="FFFF00"/>
        </w:rPr>
        <w:t xml:space="preserve">What </w:t>
      </w:r>
      <w:r>
        <w:rPr>
          <w:b/>
          <w:spacing w:val="14"/>
          <w:sz w:val="24"/>
          <w:shd w:val="clear" w:color="auto" w:fill="FFFF00"/>
        </w:rPr>
        <w:t xml:space="preserve">will </w:t>
      </w:r>
      <w:r>
        <w:rPr>
          <w:b/>
          <w:spacing w:val="16"/>
          <w:sz w:val="24"/>
          <w:shd w:val="clear" w:color="auto" w:fill="FFFF00"/>
        </w:rPr>
        <w:t xml:space="preserve">resonate </w:t>
      </w:r>
      <w:r>
        <w:rPr>
          <w:b/>
          <w:spacing w:val="14"/>
          <w:sz w:val="24"/>
          <w:shd w:val="clear" w:color="auto" w:fill="FFFF00"/>
        </w:rPr>
        <w:t xml:space="preserve">with </w:t>
      </w:r>
      <w:r>
        <w:rPr>
          <w:b/>
          <w:spacing w:val="13"/>
          <w:sz w:val="24"/>
          <w:shd w:val="clear" w:color="auto" w:fill="FFFF00"/>
        </w:rPr>
        <w:t xml:space="preserve">the </w:t>
      </w:r>
      <w:r>
        <w:rPr>
          <w:b/>
          <w:spacing w:val="18"/>
          <w:sz w:val="24"/>
          <w:shd w:val="clear" w:color="auto" w:fill="FFFF00"/>
        </w:rPr>
        <w:t xml:space="preserve">congregation? </w:t>
      </w:r>
      <w:r>
        <w:rPr>
          <w:b/>
          <w:spacing w:val="20"/>
          <w:sz w:val="24"/>
          <w:shd w:val="clear" w:color="auto" w:fill="FFFF00"/>
        </w:rPr>
        <w:t>Why?</w:t>
      </w:r>
      <w:r>
        <w:rPr>
          <w:b/>
          <w:spacing w:val="20"/>
          <w:sz w:val="24"/>
        </w:rPr>
        <w:t xml:space="preserve"> </w:t>
      </w:r>
      <w:r>
        <w:rPr>
          <w:sz w:val="24"/>
          <w:u w:val="single"/>
          <w:shd w:val="clear" w:color="auto" w:fill="FFFF00"/>
        </w:rPr>
        <w:t>Respond in terms of the immediate cultural ethos of the congregation and societal values within</w:t>
      </w:r>
      <w:r>
        <w:rPr>
          <w:sz w:val="24"/>
        </w:rPr>
        <w:t xml:space="preserve"> </w:t>
      </w:r>
      <w:r>
        <w:rPr>
          <w:sz w:val="24"/>
          <w:u w:val="single"/>
          <w:shd w:val="clear" w:color="auto" w:fill="FFFF00"/>
        </w:rPr>
        <w:t>which the congregation lives and</w:t>
      </w:r>
      <w:r>
        <w:rPr>
          <w:spacing w:val="-2"/>
          <w:sz w:val="24"/>
          <w:u w:val="single"/>
          <w:shd w:val="clear" w:color="auto" w:fill="FFFF00"/>
        </w:rPr>
        <w:t xml:space="preserve"> </w:t>
      </w:r>
      <w:r>
        <w:rPr>
          <w:sz w:val="24"/>
          <w:u w:val="single"/>
          <w:shd w:val="clear" w:color="auto" w:fill="FFFF00"/>
        </w:rPr>
        <w:t>witnesses</w:t>
      </w:r>
      <w:r>
        <w:rPr>
          <w:sz w:val="24"/>
          <w:shd w:val="clear" w:color="auto" w:fill="FFFF00"/>
        </w:rPr>
        <w:t>.</w:t>
      </w:r>
    </w:p>
    <w:p w14:paraId="150D6A80" w14:textId="77777777" w:rsidR="009D5D6D" w:rsidRDefault="009D5D6D">
      <w:pPr>
        <w:pStyle w:val="BodyText"/>
        <w:spacing w:before="9"/>
        <w:rPr>
          <w:sz w:val="16"/>
        </w:rPr>
      </w:pPr>
    </w:p>
    <w:p w14:paraId="3EBB7270" w14:textId="77777777" w:rsidR="009D5D6D" w:rsidRDefault="00F66628">
      <w:pPr>
        <w:pStyle w:val="Heading2"/>
        <w:numPr>
          <w:ilvl w:val="0"/>
          <w:numId w:val="6"/>
        </w:numPr>
        <w:tabs>
          <w:tab w:val="left" w:pos="410"/>
        </w:tabs>
        <w:spacing w:before="85" w:line="208" w:lineRule="auto"/>
        <w:ind w:left="109" w:right="940" w:firstLine="0"/>
      </w:pPr>
      <w:r>
        <w:rPr>
          <w:shd w:val="clear" w:color="auto" w:fill="FFFF00"/>
        </w:rPr>
        <w:t xml:space="preserve">. </w:t>
      </w:r>
      <w:r>
        <w:rPr>
          <w:spacing w:val="17"/>
          <w:u w:val="single"/>
          <w:shd w:val="clear" w:color="auto" w:fill="FFFF00"/>
        </w:rPr>
        <w:t>Discuss</w:t>
      </w:r>
      <w:r>
        <w:rPr>
          <w:spacing w:val="17"/>
          <w:shd w:val="clear" w:color="auto" w:fill="FFFF00"/>
        </w:rPr>
        <w:t xml:space="preserve"> </w:t>
      </w:r>
      <w:r>
        <w:rPr>
          <w:spacing w:val="15"/>
          <w:shd w:val="clear" w:color="auto" w:fill="FFFF00"/>
        </w:rPr>
        <w:t xml:space="preserve">what </w:t>
      </w:r>
      <w:r>
        <w:rPr>
          <w:spacing w:val="13"/>
          <w:shd w:val="clear" w:color="auto" w:fill="FFFF00"/>
        </w:rPr>
        <w:t xml:space="preserve">you </w:t>
      </w:r>
      <w:r>
        <w:rPr>
          <w:spacing w:val="16"/>
          <w:shd w:val="clear" w:color="auto" w:fill="FFFF00"/>
        </w:rPr>
        <w:t xml:space="preserve">found </w:t>
      </w:r>
      <w:r>
        <w:rPr>
          <w:spacing w:val="17"/>
          <w:shd w:val="clear" w:color="auto" w:fill="FFFF00"/>
        </w:rPr>
        <w:t xml:space="preserve">difficult </w:t>
      </w:r>
      <w:r>
        <w:rPr>
          <w:spacing w:val="10"/>
          <w:shd w:val="clear" w:color="auto" w:fill="FFFF00"/>
        </w:rPr>
        <w:t xml:space="preserve">or </w:t>
      </w:r>
      <w:r>
        <w:rPr>
          <w:spacing w:val="18"/>
          <w:shd w:val="clear" w:color="auto" w:fill="FFFF00"/>
        </w:rPr>
        <w:t xml:space="preserve">challenging </w:t>
      </w:r>
      <w:r>
        <w:rPr>
          <w:spacing w:val="10"/>
          <w:shd w:val="clear" w:color="auto" w:fill="FFFF00"/>
        </w:rPr>
        <w:t xml:space="preserve">in </w:t>
      </w:r>
      <w:r>
        <w:rPr>
          <w:spacing w:val="13"/>
          <w:shd w:val="clear" w:color="auto" w:fill="FFFF00"/>
        </w:rPr>
        <w:t xml:space="preserve">the </w:t>
      </w:r>
      <w:r>
        <w:rPr>
          <w:spacing w:val="16"/>
          <w:shd w:val="clear" w:color="auto" w:fill="FFFF00"/>
        </w:rPr>
        <w:t xml:space="preserve">sermon </w:t>
      </w:r>
      <w:r>
        <w:rPr>
          <w:spacing w:val="19"/>
          <w:u w:val="single"/>
          <w:shd w:val="clear" w:color="auto" w:fill="FFFF00"/>
        </w:rPr>
        <w:t>preparation</w:t>
      </w:r>
      <w:r>
        <w:rPr>
          <w:spacing w:val="11"/>
          <w:u w:val="single"/>
          <w:shd w:val="clear" w:color="auto" w:fill="FFFF00"/>
        </w:rPr>
        <w:t xml:space="preserve"> </w:t>
      </w:r>
      <w:r>
        <w:rPr>
          <w:spacing w:val="17"/>
          <w:u w:val="single"/>
          <w:shd w:val="clear" w:color="auto" w:fill="FFFF00"/>
        </w:rPr>
        <w:t>process</w:t>
      </w:r>
      <w:r>
        <w:rPr>
          <w:spacing w:val="17"/>
          <w:shd w:val="clear" w:color="auto" w:fill="FFFF00"/>
        </w:rPr>
        <w:t>?</w:t>
      </w:r>
    </w:p>
    <w:p w14:paraId="38220688" w14:textId="77777777" w:rsidR="009D5D6D" w:rsidRDefault="009D5D6D">
      <w:pPr>
        <w:pStyle w:val="BodyText"/>
        <w:spacing w:before="7"/>
        <w:rPr>
          <w:b/>
          <w:sz w:val="17"/>
        </w:rPr>
      </w:pPr>
    </w:p>
    <w:p w14:paraId="0C617310" w14:textId="77777777" w:rsidR="009D5D6D" w:rsidRDefault="00F66628">
      <w:pPr>
        <w:pStyle w:val="ListParagraph"/>
        <w:numPr>
          <w:ilvl w:val="0"/>
          <w:numId w:val="6"/>
        </w:numPr>
        <w:tabs>
          <w:tab w:val="left" w:pos="470"/>
        </w:tabs>
        <w:spacing w:before="90"/>
        <w:ind w:left="469" w:hanging="361"/>
        <w:rPr>
          <w:b/>
          <w:sz w:val="24"/>
        </w:rPr>
      </w:pPr>
      <w:r>
        <w:rPr>
          <w:b/>
          <w:sz w:val="24"/>
          <w:u w:val="single"/>
          <w:shd w:val="clear" w:color="auto" w:fill="FFFF00"/>
        </w:rPr>
        <w:t>Discuss</w:t>
      </w:r>
      <w:r>
        <w:rPr>
          <w:b/>
          <w:sz w:val="24"/>
          <w:shd w:val="clear" w:color="auto" w:fill="FFFF00"/>
        </w:rPr>
        <w:t xml:space="preserve"> what you found enjoyable or rewarding in the sermon </w:t>
      </w:r>
      <w:r>
        <w:rPr>
          <w:b/>
          <w:sz w:val="24"/>
          <w:u w:val="single"/>
          <w:shd w:val="clear" w:color="auto" w:fill="FFFF00"/>
        </w:rPr>
        <w:t>preparation</w:t>
      </w:r>
      <w:r>
        <w:rPr>
          <w:b/>
          <w:spacing w:val="-11"/>
          <w:sz w:val="24"/>
          <w:u w:val="single"/>
          <w:shd w:val="clear" w:color="auto" w:fill="FFFF00"/>
        </w:rPr>
        <w:t xml:space="preserve"> </w:t>
      </w:r>
      <w:r>
        <w:rPr>
          <w:b/>
          <w:sz w:val="24"/>
          <w:u w:val="single"/>
          <w:shd w:val="clear" w:color="auto" w:fill="FFFF00"/>
        </w:rPr>
        <w:t>process?</w:t>
      </w:r>
    </w:p>
    <w:p w14:paraId="1187F69F" w14:textId="77777777" w:rsidR="009D5D6D" w:rsidRDefault="009D5D6D">
      <w:pPr>
        <w:pStyle w:val="BodyText"/>
        <w:rPr>
          <w:b/>
          <w:sz w:val="20"/>
        </w:rPr>
      </w:pPr>
    </w:p>
    <w:p w14:paraId="280CE204" w14:textId="77777777" w:rsidR="009D5D6D" w:rsidRDefault="009D5D6D">
      <w:pPr>
        <w:pStyle w:val="BodyText"/>
        <w:spacing w:before="9"/>
        <w:rPr>
          <w:b/>
          <w:sz w:val="20"/>
        </w:rPr>
      </w:pPr>
    </w:p>
    <w:p w14:paraId="11478C65" w14:textId="77777777" w:rsidR="009D5D6D" w:rsidRDefault="00F66628">
      <w:pPr>
        <w:spacing w:before="90"/>
        <w:ind w:left="546" w:right="884"/>
        <w:jc w:val="center"/>
        <w:rPr>
          <w:sz w:val="24"/>
        </w:rPr>
      </w:pPr>
      <w:r>
        <w:rPr>
          <w:b/>
          <w:sz w:val="24"/>
          <w:shd w:val="clear" w:color="auto" w:fill="FFFF00"/>
        </w:rPr>
        <w:t xml:space="preserve">Works Cited </w:t>
      </w:r>
      <w:r>
        <w:rPr>
          <w:sz w:val="24"/>
          <w:shd w:val="clear" w:color="auto" w:fill="FFFF00"/>
        </w:rPr>
        <w:t>(using MLA)</w:t>
      </w:r>
    </w:p>
    <w:p w14:paraId="00E1C979" w14:textId="77777777" w:rsidR="009D5D6D" w:rsidRDefault="009D5D6D">
      <w:pPr>
        <w:pStyle w:val="BodyText"/>
        <w:rPr>
          <w:sz w:val="20"/>
        </w:rPr>
      </w:pPr>
    </w:p>
    <w:p w14:paraId="70FAE512" w14:textId="77777777" w:rsidR="009D5D6D" w:rsidRDefault="009D5D6D">
      <w:pPr>
        <w:pStyle w:val="BodyText"/>
        <w:rPr>
          <w:sz w:val="20"/>
        </w:rPr>
      </w:pPr>
    </w:p>
    <w:p w14:paraId="6432D3A2" w14:textId="77777777" w:rsidR="009D5D6D" w:rsidRDefault="009D5D6D">
      <w:pPr>
        <w:pStyle w:val="BodyText"/>
        <w:spacing w:before="2"/>
      </w:pPr>
    </w:p>
    <w:p w14:paraId="0CEDC90B" w14:textId="6189D6CD" w:rsidR="009D5D6D" w:rsidRDefault="00F66628">
      <w:pPr>
        <w:pStyle w:val="Heading2"/>
        <w:numPr>
          <w:ilvl w:val="0"/>
          <w:numId w:val="4"/>
        </w:numPr>
        <w:tabs>
          <w:tab w:val="left" w:pos="830"/>
        </w:tabs>
        <w:spacing w:before="90"/>
        <w:ind w:hanging="361"/>
      </w:pPr>
      <w:r>
        <w:rPr>
          <w:u w:val="single"/>
          <w:shd w:val="clear" w:color="auto" w:fill="00FF00"/>
        </w:rPr>
        <w:t>Pre-Class Sermon Manuscript</w:t>
      </w:r>
      <w:r>
        <w:rPr>
          <w:shd w:val="clear" w:color="auto" w:fill="00FF00"/>
        </w:rPr>
        <w:t xml:space="preserve"> </w:t>
      </w:r>
    </w:p>
    <w:p w14:paraId="194660A6" w14:textId="77777777" w:rsidR="009D5D6D" w:rsidRDefault="009D5D6D">
      <w:pPr>
        <w:pStyle w:val="BodyText"/>
        <w:spacing w:before="2"/>
        <w:rPr>
          <w:b/>
          <w:sz w:val="16"/>
        </w:rPr>
      </w:pPr>
    </w:p>
    <w:p w14:paraId="3BF675E1" w14:textId="77777777" w:rsidR="009D5D6D" w:rsidRDefault="00F66628">
      <w:pPr>
        <w:pStyle w:val="BodyText"/>
        <w:spacing w:before="90" w:line="242" w:lineRule="auto"/>
        <w:ind w:left="109" w:right="839"/>
      </w:pPr>
      <w:r>
        <w:t>In preparation for writing the sermon manuscript you will submit prior to class and for which you have prepared the sermon preparation report, please read the following resources:</w:t>
      </w:r>
    </w:p>
    <w:p w14:paraId="79150DB4" w14:textId="77777777" w:rsidR="009D5D6D" w:rsidRDefault="009D5D6D">
      <w:pPr>
        <w:pStyle w:val="BodyText"/>
        <w:spacing w:before="8"/>
        <w:rPr>
          <w:sz w:val="23"/>
        </w:rPr>
      </w:pPr>
    </w:p>
    <w:p w14:paraId="37BBB1D8" w14:textId="77777777" w:rsidR="009D5D6D" w:rsidRDefault="00F66628">
      <w:pPr>
        <w:pStyle w:val="ListParagraph"/>
        <w:numPr>
          <w:ilvl w:val="1"/>
          <w:numId w:val="4"/>
        </w:numPr>
        <w:tabs>
          <w:tab w:val="left" w:pos="1010"/>
        </w:tabs>
        <w:spacing w:before="1" w:line="275" w:lineRule="exact"/>
        <w:ind w:hanging="181"/>
        <w:rPr>
          <w:i/>
          <w:sz w:val="24"/>
        </w:rPr>
      </w:pPr>
      <w:r>
        <w:rPr>
          <w:sz w:val="24"/>
        </w:rPr>
        <w:t xml:space="preserve">Craddock, Fred B. </w:t>
      </w:r>
      <w:r>
        <w:rPr>
          <w:i/>
          <w:sz w:val="24"/>
        </w:rPr>
        <w:t>Craddock on the Craft of</w:t>
      </w:r>
      <w:r>
        <w:rPr>
          <w:i/>
          <w:spacing w:val="-4"/>
          <w:sz w:val="24"/>
        </w:rPr>
        <w:t xml:space="preserve"> </w:t>
      </w:r>
      <w:r>
        <w:rPr>
          <w:i/>
          <w:sz w:val="24"/>
        </w:rPr>
        <w:t>Preaching.</w:t>
      </w:r>
    </w:p>
    <w:p w14:paraId="36A28442" w14:textId="38BF119B" w:rsidR="009D5D6D" w:rsidRDefault="00F66628">
      <w:pPr>
        <w:pStyle w:val="BodyText"/>
        <w:spacing w:line="275" w:lineRule="exact"/>
        <w:ind w:left="1549"/>
      </w:pPr>
      <w:r>
        <w:t>Read Chapters 3 – 18.</w:t>
      </w:r>
    </w:p>
    <w:p w14:paraId="13B8BB2F" w14:textId="77777777" w:rsidR="009D5D6D" w:rsidRDefault="00F66628">
      <w:pPr>
        <w:pStyle w:val="ListParagraph"/>
        <w:numPr>
          <w:ilvl w:val="1"/>
          <w:numId w:val="4"/>
        </w:numPr>
        <w:tabs>
          <w:tab w:val="left" w:pos="1010"/>
        </w:tabs>
        <w:spacing w:before="2" w:line="275" w:lineRule="exact"/>
        <w:ind w:hanging="181"/>
        <w:rPr>
          <w:i/>
          <w:sz w:val="24"/>
        </w:rPr>
      </w:pPr>
      <w:r>
        <w:rPr>
          <w:sz w:val="24"/>
        </w:rPr>
        <w:t xml:space="preserve">Long, Thomas G. </w:t>
      </w:r>
      <w:r>
        <w:rPr>
          <w:i/>
          <w:sz w:val="24"/>
        </w:rPr>
        <w:t>The Witness of</w:t>
      </w:r>
      <w:r>
        <w:rPr>
          <w:i/>
          <w:spacing w:val="-3"/>
          <w:sz w:val="24"/>
        </w:rPr>
        <w:t xml:space="preserve"> </w:t>
      </w:r>
      <w:r>
        <w:rPr>
          <w:i/>
          <w:sz w:val="24"/>
        </w:rPr>
        <w:t>Preaching.</w:t>
      </w:r>
    </w:p>
    <w:p w14:paraId="30F1C06F" w14:textId="6353BA39" w:rsidR="009D5D6D" w:rsidRDefault="00F66628">
      <w:pPr>
        <w:pStyle w:val="BodyText"/>
        <w:spacing w:line="275" w:lineRule="exact"/>
        <w:ind w:left="1549"/>
      </w:pPr>
      <w:r>
        <w:t xml:space="preserve">Read Chapter 6 </w:t>
      </w:r>
      <w:r w:rsidR="00024D37">
        <w:t>–</w:t>
      </w:r>
      <w:r>
        <w:t xml:space="preserve"> 11</w:t>
      </w:r>
      <w:r w:rsidR="00024D37">
        <w:t>.</w:t>
      </w:r>
    </w:p>
    <w:p w14:paraId="45702B4E" w14:textId="77777777" w:rsidR="009D5D6D" w:rsidRDefault="00F66628">
      <w:pPr>
        <w:pStyle w:val="ListParagraph"/>
        <w:numPr>
          <w:ilvl w:val="1"/>
          <w:numId w:val="4"/>
        </w:numPr>
        <w:tabs>
          <w:tab w:val="left" w:pos="1010"/>
        </w:tabs>
        <w:spacing w:before="2" w:line="275" w:lineRule="exact"/>
        <w:ind w:hanging="181"/>
        <w:rPr>
          <w:i/>
          <w:sz w:val="24"/>
        </w:rPr>
      </w:pPr>
      <w:r>
        <w:rPr>
          <w:sz w:val="24"/>
        </w:rPr>
        <w:t xml:space="preserve">Wilson, Paul Scott, Gen. Ed. </w:t>
      </w:r>
      <w:r>
        <w:rPr>
          <w:i/>
          <w:sz w:val="24"/>
        </w:rPr>
        <w:t>The New Interpreter’s Handbook of</w:t>
      </w:r>
      <w:r>
        <w:rPr>
          <w:i/>
          <w:spacing w:val="-8"/>
          <w:sz w:val="24"/>
        </w:rPr>
        <w:t xml:space="preserve"> </w:t>
      </w:r>
      <w:r>
        <w:rPr>
          <w:i/>
          <w:sz w:val="24"/>
        </w:rPr>
        <w:t>Preaching</w:t>
      </w:r>
    </w:p>
    <w:p w14:paraId="7B3A2606" w14:textId="77777777" w:rsidR="009D5D6D" w:rsidRDefault="00F66628">
      <w:pPr>
        <w:pStyle w:val="BodyText"/>
        <w:spacing w:line="275" w:lineRule="exact"/>
        <w:ind w:left="1549"/>
      </w:pPr>
      <w:r>
        <w:t>Read the following articles:</w:t>
      </w:r>
    </w:p>
    <w:p w14:paraId="300D08F7" w14:textId="77777777" w:rsidR="009D5D6D" w:rsidRDefault="009D5D6D">
      <w:pPr>
        <w:pStyle w:val="BodyText"/>
        <w:spacing w:before="3"/>
        <w:rPr>
          <w:sz w:val="15"/>
        </w:rPr>
      </w:pPr>
    </w:p>
    <w:p w14:paraId="7F1DBD70" w14:textId="77777777" w:rsidR="009D5D6D" w:rsidRDefault="00F66628">
      <w:pPr>
        <w:pStyle w:val="BodyText"/>
        <w:spacing w:before="90" w:line="275" w:lineRule="exact"/>
        <w:ind w:left="2269"/>
      </w:pPr>
      <w:r>
        <w:t>“Plagiarism” by Richard Stern, pp. 128 – 129.</w:t>
      </w:r>
    </w:p>
    <w:p w14:paraId="32F961BE" w14:textId="77777777" w:rsidR="009D5D6D" w:rsidRDefault="00F66628">
      <w:pPr>
        <w:pStyle w:val="BodyText"/>
        <w:ind w:left="2269" w:right="1642"/>
      </w:pPr>
      <w:r>
        <w:t>“Preaching, Ethics of” by Charles L. Campbell, pp. 131 – 133. “Self-Disclosure” by G. Lee Ramsey Jr., pp. 133 – 135. “Application” by Paul E. Koptak, pp. 176 – 177.</w:t>
      </w:r>
    </w:p>
    <w:p w14:paraId="24279569" w14:textId="77777777" w:rsidR="009D5D6D" w:rsidRDefault="00F66628">
      <w:pPr>
        <w:pStyle w:val="BodyText"/>
        <w:spacing w:before="1"/>
        <w:ind w:left="2269" w:right="986"/>
      </w:pPr>
      <w:r>
        <w:t>“Illustrations and Stories” by Michael Duduit, pp. 189 – 191. “Metaphor and Figures of Speech” by Linda Lee Clader, pp. 193 – 8. “Moves” by Teresa Lockhart Stricklen, pp. 199 – 200.</w:t>
      </w:r>
    </w:p>
    <w:p w14:paraId="1D9B9964" w14:textId="0D992EA3" w:rsidR="009D5D6D" w:rsidRDefault="00F66628">
      <w:pPr>
        <w:pStyle w:val="BodyText"/>
        <w:spacing w:line="242" w:lineRule="auto"/>
        <w:ind w:left="2269" w:right="2212"/>
      </w:pPr>
      <w:r>
        <w:t xml:space="preserve">“Narrative Preaching” by Eugene Lowry, pp. 201 – 202. </w:t>
      </w:r>
    </w:p>
    <w:p w14:paraId="7558464D" w14:textId="77777777" w:rsidR="009D5D6D" w:rsidRDefault="00F66628">
      <w:pPr>
        <w:pStyle w:val="BodyText"/>
        <w:spacing w:line="242" w:lineRule="auto"/>
        <w:ind w:left="2269" w:right="792"/>
      </w:pPr>
      <w:r>
        <w:t>“Introduction: Seeking to be Heard” by Ronald J. Allen, pp. 369 – 371. “Conclusions” by Jerry Carter, pp. 372.</w:t>
      </w:r>
    </w:p>
    <w:p w14:paraId="568DE1EC" w14:textId="77777777" w:rsidR="009D5D6D" w:rsidRDefault="00F66628">
      <w:pPr>
        <w:pStyle w:val="BodyText"/>
        <w:ind w:left="2269" w:right="2272"/>
      </w:pPr>
      <w:r>
        <w:t>“Deductive” by Dave L. Bland, pp. 375 – 377. “Exegetical” by David A Davis, pp. 380 – 381. “Expository” by Joel C. Gregory, pp. 381 – 383. “Inductive” by Michael A. Brothers, pp. 390 – 392. “Introductions” by Henry J. Langknecht, pp. 392 – 394. “Manuscript” by Clayton J. Schmidt, pp. 394 – 395. “Point Form” by Scott M. Gibson, pp. 401 – 404.</w:t>
      </w:r>
    </w:p>
    <w:p w14:paraId="1C20EE95" w14:textId="70E5BFB0" w:rsidR="009D5D6D" w:rsidRDefault="00F66628">
      <w:pPr>
        <w:pStyle w:val="BodyText"/>
        <w:ind w:left="109" w:right="533"/>
      </w:pPr>
      <w:r>
        <w:t xml:space="preserve">After completing the reading, </w:t>
      </w:r>
      <w:r>
        <w:rPr>
          <w:u w:val="single"/>
        </w:rPr>
        <w:t>you will write a sermon to be submitted in manuscript form</w:t>
      </w:r>
      <w:r>
        <w:t xml:space="preserve"> by April 5</w:t>
      </w:r>
      <w:r w:rsidR="00383B5A">
        <w:t xml:space="preserve">.  Your sermon text will be </w:t>
      </w:r>
      <w:r w:rsidR="00383B5A" w:rsidRPr="00024D37">
        <w:t>Exodus 35:4-5, 20-29 &amp; 36:2-7</w:t>
      </w:r>
      <w:r w:rsidR="00383B5A">
        <w:t>.</w:t>
      </w:r>
      <w:r>
        <w:t xml:space="preserve"> However, it is appropriate to reference other texts within the sermon as far as those additional texts support the sermon’s Focus and Function.</w:t>
      </w:r>
    </w:p>
    <w:p w14:paraId="366D876C" w14:textId="77777777" w:rsidR="009D5D6D" w:rsidRDefault="009D5D6D">
      <w:pPr>
        <w:pStyle w:val="BodyText"/>
        <w:rPr>
          <w:sz w:val="20"/>
        </w:rPr>
      </w:pPr>
    </w:p>
    <w:p w14:paraId="22F1040A" w14:textId="77777777" w:rsidR="009D5D6D" w:rsidRDefault="009D5D6D">
      <w:pPr>
        <w:pStyle w:val="BodyText"/>
        <w:spacing w:before="3"/>
        <w:rPr>
          <w:sz w:val="19"/>
        </w:rPr>
      </w:pPr>
    </w:p>
    <w:p w14:paraId="1334CA41" w14:textId="77777777" w:rsidR="009D5D6D" w:rsidRDefault="00F66628">
      <w:pPr>
        <w:pStyle w:val="Heading2"/>
        <w:spacing w:before="90"/>
      </w:pPr>
      <w:r>
        <w:rPr>
          <w:shd w:val="clear" w:color="auto" w:fill="00FF00"/>
        </w:rPr>
        <w:t>The Sermon Manuscript Assignment</w:t>
      </w:r>
      <w:r>
        <w:t>.</w:t>
      </w:r>
    </w:p>
    <w:p w14:paraId="6B3FD230" w14:textId="77777777" w:rsidR="009D5D6D" w:rsidRDefault="009D5D6D">
      <w:pPr>
        <w:pStyle w:val="BodyText"/>
        <w:spacing w:before="2"/>
        <w:rPr>
          <w:b/>
        </w:rPr>
      </w:pPr>
    </w:p>
    <w:p w14:paraId="0A6F6C95" w14:textId="77777777" w:rsidR="009D5D6D" w:rsidRDefault="00F66628">
      <w:pPr>
        <w:pStyle w:val="BodyText"/>
        <w:spacing w:line="237" w:lineRule="auto"/>
        <w:ind w:left="829" w:right="4652" w:hanging="720"/>
      </w:pPr>
      <w:r>
        <w:t xml:space="preserve">*At the </w:t>
      </w:r>
      <w:r>
        <w:rPr>
          <w:u w:val="single"/>
        </w:rPr>
        <w:t>top of the sermon manuscript</w:t>
      </w:r>
      <w:r>
        <w:t>, please include: Your Name</w:t>
      </w:r>
    </w:p>
    <w:p w14:paraId="6FA54E64" w14:textId="77777777" w:rsidR="009D5D6D" w:rsidRDefault="00F66628">
      <w:pPr>
        <w:pStyle w:val="BodyText"/>
        <w:spacing w:before="4" w:line="275" w:lineRule="exact"/>
        <w:ind w:left="829"/>
      </w:pPr>
      <w:r>
        <w:t>Sermon Title</w:t>
      </w:r>
    </w:p>
    <w:p w14:paraId="6F37E37C" w14:textId="54B82DDF" w:rsidR="00383B5A" w:rsidRDefault="00F66628">
      <w:pPr>
        <w:pStyle w:val="BodyText"/>
        <w:spacing w:line="242" w:lineRule="auto"/>
        <w:ind w:left="829" w:right="2418"/>
      </w:pPr>
      <w:r>
        <w:t xml:space="preserve">Sermon Text </w:t>
      </w:r>
      <w:r w:rsidR="00383B5A">
        <w:t>-</w:t>
      </w:r>
      <w:r w:rsidR="00383B5A" w:rsidRPr="00024D37">
        <w:t>Exodus 35:4-5, 20-29 &amp; 36:2-7</w:t>
      </w:r>
      <w:r w:rsidR="00383B5A">
        <w:t>.</w:t>
      </w:r>
    </w:p>
    <w:p w14:paraId="33BD505C" w14:textId="4E1EF792" w:rsidR="009D5D6D" w:rsidRDefault="00F66628">
      <w:pPr>
        <w:pStyle w:val="BodyText"/>
        <w:spacing w:line="242" w:lineRule="auto"/>
        <w:ind w:left="829" w:right="2418"/>
      </w:pPr>
      <w:r>
        <w:t>Sermon Focus (see Long pp. 113 - 135 for writing Focus Statements)</w:t>
      </w:r>
    </w:p>
    <w:p w14:paraId="00C0A0FC" w14:textId="77777777" w:rsidR="009D5D6D" w:rsidRDefault="00F66628">
      <w:pPr>
        <w:pStyle w:val="BodyText"/>
        <w:spacing w:line="271" w:lineRule="exact"/>
        <w:ind w:left="829"/>
      </w:pPr>
      <w:r>
        <w:t>Sermon Function (see Long pp. 113 - 135 for writing Function Statements)</w:t>
      </w:r>
    </w:p>
    <w:p w14:paraId="78EC8290" w14:textId="77777777" w:rsidR="009D5D6D" w:rsidRDefault="009D5D6D">
      <w:pPr>
        <w:pStyle w:val="BodyText"/>
        <w:spacing w:before="10"/>
        <w:rPr>
          <w:sz w:val="23"/>
        </w:rPr>
      </w:pPr>
    </w:p>
    <w:p w14:paraId="2459D629" w14:textId="77777777" w:rsidR="009D5D6D" w:rsidRDefault="00F66628">
      <w:pPr>
        <w:pStyle w:val="BodyText"/>
        <w:ind w:left="109" w:right="440"/>
      </w:pPr>
      <w:r>
        <w:t>*The sermon manuscript should be double-spaced. Write the manuscript using complete sentences, but in a conversational tone (this is not an academic lecture); use the language you would use if you were delivering the sermon aloud to the congregation. If you are not in the habit of writing out a manuscript, doing so may be a challenge. However, it will help you grow as a preacher and help me see how you craft your sermons.</w:t>
      </w:r>
    </w:p>
    <w:p w14:paraId="2579AE0D" w14:textId="77777777" w:rsidR="009D5D6D" w:rsidRDefault="009D5D6D">
      <w:pPr>
        <w:pStyle w:val="BodyText"/>
      </w:pPr>
    </w:p>
    <w:p w14:paraId="4816E351" w14:textId="77777777" w:rsidR="009D5D6D" w:rsidRDefault="00F66628">
      <w:pPr>
        <w:pStyle w:val="BodyText"/>
        <w:ind w:left="109"/>
      </w:pPr>
      <w:r>
        <w:lastRenderedPageBreak/>
        <w:t xml:space="preserve">*At the </w:t>
      </w:r>
      <w:r>
        <w:rPr>
          <w:u w:val="single"/>
        </w:rPr>
        <w:t>end of the manuscript</w:t>
      </w:r>
      <w:r>
        <w:t>:</w:t>
      </w:r>
    </w:p>
    <w:p w14:paraId="311B75EA" w14:textId="77777777" w:rsidR="009D5D6D" w:rsidRDefault="00F66628">
      <w:pPr>
        <w:pStyle w:val="BodyText"/>
        <w:spacing w:before="2" w:line="275" w:lineRule="exact"/>
        <w:ind w:left="829"/>
      </w:pPr>
      <w:r>
        <w:t>Describe the sermon “form” you chose to use for this sermon.</w:t>
      </w:r>
    </w:p>
    <w:p w14:paraId="05876389" w14:textId="77777777" w:rsidR="009D5D6D" w:rsidRDefault="00F66628">
      <w:pPr>
        <w:pStyle w:val="BodyText"/>
        <w:spacing w:line="242" w:lineRule="auto"/>
        <w:ind w:left="1549" w:right="1286" w:hanging="720"/>
      </w:pPr>
      <w:r>
        <w:t>Discuss why you chose “form” and why you thought it was the best approach for conveying the sermon’s Focus and supporting the sermon’s Function.</w:t>
      </w:r>
    </w:p>
    <w:p w14:paraId="360223DC" w14:textId="77777777" w:rsidR="009D5D6D" w:rsidRDefault="00F66628">
      <w:pPr>
        <w:pStyle w:val="BodyText"/>
        <w:spacing w:line="271" w:lineRule="exact"/>
        <w:ind w:left="829"/>
      </w:pPr>
      <w:r>
        <w:t xml:space="preserve">Discuss the ways in which this sermon’s form was </w:t>
      </w:r>
      <w:r>
        <w:rPr>
          <w:u w:val="single"/>
        </w:rPr>
        <w:t>similar</w:t>
      </w:r>
      <w:r>
        <w:t xml:space="preserve"> to your usual or typical</w:t>
      </w:r>
    </w:p>
    <w:p w14:paraId="002A47E7" w14:textId="271798CB" w:rsidR="009D5D6D" w:rsidRDefault="002C7487" w:rsidP="002C7487">
      <w:pPr>
        <w:pStyle w:val="BodyText"/>
        <w:spacing w:line="275" w:lineRule="exact"/>
        <w:ind w:left="1549"/>
      </w:pPr>
      <w:r>
        <w:t>a</w:t>
      </w:r>
      <w:r w:rsidR="00F66628">
        <w:t>pproach to preaching.</w:t>
      </w:r>
    </w:p>
    <w:p w14:paraId="71152648" w14:textId="77777777" w:rsidR="009D5D6D" w:rsidRDefault="00F66628">
      <w:pPr>
        <w:pStyle w:val="BodyText"/>
        <w:ind w:left="1549" w:right="519" w:hanging="720"/>
      </w:pPr>
      <w:r>
        <w:t xml:space="preserve">Discuss if you incorporated any </w:t>
      </w:r>
      <w:r>
        <w:rPr>
          <w:u w:val="single"/>
        </w:rPr>
        <w:t>new elements</w:t>
      </w:r>
      <w:r>
        <w:t xml:space="preserve"> in the sermon’s form. How did you decide on these new elements? If your decision to try something new was related to the reading, please identify which book or article was important to your decision.</w:t>
      </w:r>
    </w:p>
    <w:p w14:paraId="536A8F4B" w14:textId="77777777" w:rsidR="009D5D6D" w:rsidRDefault="009D5D6D">
      <w:pPr>
        <w:pStyle w:val="BodyText"/>
        <w:spacing w:before="1"/>
        <w:rPr>
          <w:sz w:val="16"/>
        </w:rPr>
      </w:pPr>
    </w:p>
    <w:p w14:paraId="3A081121" w14:textId="64FBE92A" w:rsidR="009D5D6D" w:rsidRDefault="00F66628">
      <w:pPr>
        <w:pStyle w:val="Heading2"/>
        <w:numPr>
          <w:ilvl w:val="0"/>
          <w:numId w:val="4"/>
        </w:numPr>
        <w:tabs>
          <w:tab w:val="left" w:pos="830"/>
        </w:tabs>
        <w:spacing w:before="90"/>
        <w:ind w:hanging="361"/>
      </w:pPr>
      <w:r>
        <w:rPr>
          <w:u w:val="single"/>
          <w:shd w:val="clear" w:color="auto" w:fill="00FF00"/>
        </w:rPr>
        <w:t>Sermon Self-Evaluation</w:t>
      </w:r>
      <w:r>
        <w:rPr>
          <w:shd w:val="clear" w:color="auto" w:fill="00FF00"/>
        </w:rPr>
        <w:t xml:space="preserve"> </w:t>
      </w:r>
    </w:p>
    <w:p w14:paraId="6285F381" w14:textId="77777777" w:rsidR="009D5D6D" w:rsidRDefault="009D5D6D">
      <w:pPr>
        <w:pStyle w:val="BodyText"/>
        <w:spacing w:before="2"/>
        <w:rPr>
          <w:b/>
          <w:sz w:val="16"/>
        </w:rPr>
      </w:pPr>
    </w:p>
    <w:p w14:paraId="47DB97DF" w14:textId="2981A100" w:rsidR="009D5D6D" w:rsidRDefault="00F66628">
      <w:pPr>
        <w:pStyle w:val="BodyText"/>
        <w:spacing w:before="90"/>
        <w:ind w:left="109" w:right="490"/>
      </w:pPr>
      <w:r>
        <w:t xml:space="preserve">For the sermon assignment you will not only write the sermon manuscript for this class, but you will also </w:t>
      </w:r>
      <w:r>
        <w:rPr>
          <w:u w:val="single"/>
        </w:rPr>
        <w:t>preach the sermon in your ministry context</w:t>
      </w:r>
      <w:r>
        <w:t>. I encourage you to video record your sermon (perhaps you or someone in the congregation has a phone or ipad that would easily allow you to record) and watch it in preparation for completing the Sermon Self-Evaluation form. You will complete the sermon self-evaluation form after you have preached the sermon and have had time to, hopefully view a video recording of the sermon, and reflect on the sermon after you were done preaching</w:t>
      </w:r>
      <w:r>
        <w:rPr>
          <w:spacing w:val="-3"/>
        </w:rPr>
        <w:t xml:space="preserve"> </w:t>
      </w:r>
      <w:r>
        <w:t>it.</w:t>
      </w:r>
    </w:p>
    <w:p w14:paraId="6D0A4A40" w14:textId="77777777" w:rsidR="00383B5A" w:rsidRDefault="00383B5A">
      <w:pPr>
        <w:pStyle w:val="BodyText"/>
        <w:spacing w:before="90"/>
        <w:ind w:left="109" w:right="490"/>
      </w:pPr>
    </w:p>
    <w:p w14:paraId="4E5E1117" w14:textId="3ECF5D81" w:rsidR="009D5D6D" w:rsidRPr="00383B5A" w:rsidRDefault="00383B5A">
      <w:pPr>
        <w:pStyle w:val="BodyText"/>
        <w:rPr>
          <w:b/>
          <w:bCs/>
          <w:sz w:val="32"/>
          <w:szCs w:val="32"/>
        </w:rPr>
      </w:pPr>
      <w:r w:rsidRPr="00383B5A">
        <w:rPr>
          <w:b/>
          <w:bCs/>
          <w:sz w:val="32"/>
          <w:szCs w:val="32"/>
          <w:highlight w:val="green"/>
        </w:rPr>
        <w:t xml:space="preserve">(YOU </w:t>
      </w:r>
      <w:r w:rsidRPr="00383B5A">
        <w:rPr>
          <w:b/>
          <w:bCs/>
          <w:sz w:val="32"/>
          <w:szCs w:val="32"/>
          <w:highlight w:val="green"/>
          <w:u w:val="single"/>
        </w:rPr>
        <w:t>DO NOT</w:t>
      </w:r>
      <w:r w:rsidRPr="00383B5A">
        <w:rPr>
          <w:b/>
          <w:bCs/>
          <w:sz w:val="32"/>
          <w:szCs w:val="32"/>
          <w:highlight w:val="green"/>
        </w:rPr>
        <w:t xml:space="preserve"> NEED TO SEND ME A COPY OF THE VIDEO)</w:t>
      </w:r>
    </w:p>
    <w:p w14:paraId="3442F934" w14:textId="77777777" w:rsidR="00383B5A" w:rsidRPr="00383B5A" w:rsidRDefault="00383B5A">
      <w:pPr>
        <w:pStyle w:val="BodyText"/>
        <w:rPr>
          <w:b/>
          <w:bCs/>
        </w:rPr>
      </w:pPr>
    </w:p>
    <w:p w14:paraId="09C27959" w14:textId="77777777" w:rsidR="009D5D6D" w:rsidRDefault="00F66628">
      <w:pPr>
        <w:pStyle w:val="BodyText"/>
        <w:ind w:left="109" w:right="473"/>
      </w:pPr>
      <w:r>
        <w:t xml:space="preserve">After preaching the sermon in your ministry context, you will complete the Sermon Self- Evaluation Form found below. Again, the template is in </w:t>
      </w:r>
      <w:r>
        <w:rPr>
          <w:shd w:val="clear" w:color="auto" w:fill="FFFF00"/>
        </w:rPr>
        <w:t>a yellow template format.</w:t>
      </w:r>
      <w:r>
        <w:t xml:space="preserve"> You will copy the yellow template into a new document and add your comments in a section that is NOT highlighted in yellow.</w:t>
      </w:r>
    </w:p>
    <w:p w14:paraId="04B60495" w14:textId="77777777" w:rsidR="009D5D6D" w:rsidRDefault="009D5D6D">
      <w:pPr>
        <w:pStyle w:val="BodyText"/>
        <w:spacing w:before="4"/>
      </w:pPr>
    </w:p>
    <w:p w14:paraId="55DA72E9" w14:textId="77777777" w:rsidR="009D5D6D" w:rsidRDefault="00F66628">
      <w:pPr>
        <w:pStyle w:val="BodyText"/>
        <w:spacing w:before="1" w:line="237" w:lineRule="auto"/>
        <w:ind w:left="109" w:right="1280"/>
      </w:pPr>
      <w:r>
        <w:t>The Sermon Self-Evaluation Form asks you provide a grade for yourself in four separate categories:</w:t>
      </w:r>
    </w:p>
    <w:p w14:paraId="387749FC" w14:textId="77777777" w:rsidR="009D5D6D" w:rsidRDefault="009D5D6D">
      <w:pPr>
        <w:pStyle w:val="BodyText"/>
      </w:pPr>
    </w:p>
    <w:p w14:paraId="535E0D41" w14:textId="77777777" w:rsidR="009D5D6D" w:rsidRDefault="00F66628">
      <w:pPr>
        <w:pStyle w:val="ListParagraph"/>
        <w:numPr>
          <w:ilvl w:val="0"/>
          <w:numId w:val="3"/>
        </w:numPr>
        <w:tabs>
          <w:tab w:val="left" w:pos="830"/>
        </w:tabs>
        <w:spacing w:before="1"/>
        <w:ind w:hanging="361"/>
        <w:rPr>
          <w:sz w:val="24"/>
        </w:rPr>
      </w:pPr>
      <w:r>
        <w:rPr>
          <w:sz w:val="24"/>
        </w:rPr>
        <w:t>Biblical</w:t>
      </w:r>
      <w:r>
        <w:rPr>
          <w:spacing w:val="-1"/>
          <w:sz w:val="24"/>
        </w:rPr>
        <w:t xml:space="preserve"> </w:t>
      </w:r>
      <w:r>
        <w:rPr>
          <w:sz w:val="24"/>
        </w:rPr>
        <w:t>Content</w:t>
      </w:r>
    </w:p>
    <w:p w14:paraId="5A2F661B" w14:textId="77777777" w:rsidR="009D5D6D" w:rsidRDefault="00F66628">
      <w:pPr>
        <w:pStyle w:val="ListParagraph"/>
        <w:numPr>
          <w:ilvl w:val="0"/>
          <w:numId w:val="3"/>
        </w:numPr>
        <w:tabs>
          <w:tab w:val="left" w:pos="830"/>
        </w:tabs>
        <w:spacing w:before="2" w:line="275" w:lineRule="exact"/>
        <w:ind w:hanging="361"/>
        <w:rPr>
          <w:sz w:val="24"/>
        </w:rPr>
      </w:pPr>
      <w:r>
        <w:rPr>
          <w:sz w:val="24"/>
        </w:rPr>
        <w:t>Organization &amp; Structure of the</w:t>
      </w:r>
      <w:r>
        <w:rPr>
          <w:spacing w:val="-3"/>
          <w:sz w:val="24"/>
        </w:rPr>
        <w:t xml:space="preserve"> </w:t>
      </w:r>
      <w:r>
        <w:rPr>
          <w:sz w:val="24"/>
        </w:rPr>
        <w:t>Sermon</w:t>
      </w:r>
    </w:p>
    <w:p w14:paraId="676CFE6F" w14:textId="77777777" w:rsidR="009D5D6D" w:rsidRDefault="00F66628">
      <w:pPr>
        <w:pStyle w:val="ListParagraph"/>
        <w:numPr>
          <w:ilvl w:val="0"/>
          <w:numId w:val="3"/>
        </w:numPr>
        <w:tabs>
          <w:tab w:val="left" w:pos="830"/>
        </w:tabs>
        <w:spacing w:line="275" w:lineRule="exact"/>
        <w:ind w:hanging="361"/>
        <w:rPr>
          <w:sz w:val="24"/>
        </w:rPr>
      </w:pPr>
      <w:r>
        <w:rPr>
          <w:sz w:val="24"/>
        </w:rPr>
        <w:t>Word Choice &amp; Use of</w:t>
      </w:r>
      <w:r>
        <w:rPr>
          <w:spacing w:val="-3"/>
          <w:sz w:val="24"/>
        </w:rPr>
        <w:t xml:space="preserve"> </w:t>
      </w:r>
      <w:r>
        <w:rPr>
          <w:sz w:val="24"/>
        </w:rPr>
        <w:t>Pathos</w:t>
      </w:r>
    </w:p>
    <w:p w14:paraId="5B69E65A" w14:textId="77777777" w:rsidR="009D5D6D" w:rsidRDefault="00F66628">
      <w:pPr>
        <w:pStyle w:val="ListParagraph"/>
        <w:numPr>
          <w:ilvl w:val="0"/>
          <w:numId w:val="3"/>
        </w:numPr>
        <w:tabs>
          <w:tab w:val="left" w:pos="830"/>
        </w:tabs>
        <w:spacing w:before="2"/>
        <w:ind w:hanging="361"/>
        <w:rPr>
          <w:sz w:val="24"/>
        </w:rPr>
      </w:pPr>
      <w:r>
        <w:rPr>
          <w:sz w:val="24"/>
        </w:rPr>
        <w:t>Non Verbal</w:t>
      </w:r>
      <w:r>
        <w:rPr>
          <w:spacing w:val="-1"/>
          <w:sz w:val="24"/>
        </w:rPr>
        <w:t xml:space="preserve"> </w:t>
      </w:r>
      <w:r>
        <w:rPr>
          <w:sz w:val="24"/>
        </w:rPr>
        <w:t>Communication/Performance</w:t>
      </w:r>
    </w:p>
    <w:p w14:paraId="08B6F878" w14:textId="77777777" w:rsidR="009D5D6D" w:rsidRDefault="009D5D6D">
      <w:pPr>
        <w:pStyle w:val="BodyText"/>
      </w:pPr>
    </w:p>
    <w:p w14:paraId="6E66CB0A" w14:textId="77777777" w:rsidR="009D5D6D" w:rsidRDefault="00F66628">
      <w:pPr>
        <w:pStyle w:val="BodyText"/>
        <w:spacing w:line="275" w:lineRule="exact"/>
        <w:ind w:left="109"/>
      </w:pPr>
      <w:r>
        <w:t>Using the grading rubric you will score yourself in each of the four categories.</w:t>
      </w:r>
    </w:p>
    <w:p w14:paraId="7888285A" w14:textId="77777777" w:rsidR="009D5D6D" w:rsidRDefault="00F66628">
      <w:pPr>
        <w:spacing w:line="275" w:lineRule="exact"/>
        <w:ind w:left="109"/>
        <w:rPr>
          <w:sz w:val="24"/>
        </w:rPr>
      </w:pPr>
      <w:r>
        <w:rPr>
          <w:b/>
          <w:sz w:val="24"/>
        </w:rPr>
        <w:t xml:space="preserve">5.0 </w:t>
      </w:r>
      <w:r>
        <w:rPr>
          <w:sz w:val="24"/>
        </w:rPr>
        <w:t>=</w:t>
      </w:r>
      <w:r>
        <w:rPr>
          <w:spacing w:val="-4"/>
          <w:sz w:val="24"/>
        </w:rPr>
        <w:t xml:space="preserve"> </w:t>
      </w:r>
      <w:r>
        <w:rPr>
          <w:sz w:val="24"/>
        </w:rPr>
        <w:t>Exceptional</w:t>
      </w:r>
    </w:p>
    <w:p w14:paraId="1A81104A" w14:textId="77777777" w:rsidR="009D5D6D" w:rsidRDefault="00F66628">
      <w:pPr>
        <w:spacing w:before="3" w:line="275" w:lineRule="exact"/>
        <w:ind w:left="109"/>
        <w:rPr>
          <w:sz w:val="24"/>
        </w:rPr>
      </w:pPr>
      <w:r>
        <w:rPr>
          <w:b/>
          <w:sz w:val="24"/>
        </w:rPr>
        <w:t xml:space="preserve">4.5  </w:t>
      </w:r>
      <w:r>
        <w:rPr>
          <w:sz w:val="24"/>
        </w:rPr>
        <w:t>= Very</w:t>
      </w:r>
      <w:r>
        <w:rPr>
          <w:spacing w:val="-1"/>
          <w:sz w:val="24"/>
        </w:rPr>
        <w:t xml:space="preserve"> </w:t>
      </w:r>
      <w:r>
        <w:rPr>
          <w:sz w:val="24"/>
        </w:rPr>
        <w:t>Good</w:t>
      </w:r>
    </w:p>
    <w:p w14:paraId="645AA9A4" w14:textId="77777777" w:rsidR="009D5D6D" w:rsidRDefault="00F66628">
      <w:pPr>
        <w:spacing w:line="275" w:lineRule="exact"/>
        <w:ind w:left="109"/>
        <w:rPr>
          <w:sz w:val="24"/>
        </w:rPr>
      </w:pPr>
      <w:r>
        <w:rPr>
          <w:b/>
          <w:sz w:val="24"/>
        </w:rPr>
        <w:t xml:space="preserve">4.0 </w:t>
      </w:r>
      <w:r>
        <w:rPr>
          <w:sz w:val="24"/>
        </w:rPr>
        <w:t>= Good</w:t>
      </w:r>
    </w:p>
    <w:p w14:paraId="052AF2B7" w14:textId="77777777" w:rsidR="009D5D6D" w:rsidRDefault="00F66628">
      <w:pPr>
        <w:spacing w:before="2" w:line="275" w:lineRule="exact"/>
        <w:ind w:left="109"/>
        <w:rPr>
          <w:sz w:val="24"/>
        </w:rPr>
      </w:pPr>
      <w:r>
        <w:rPr>
          <w:b/>
          <w:sz w:val="24"/>
        </w:rPr>
        <w:t xml:space="preserve">3.5 </w:t>
      </w:r>
      <w:r>
        <w:rPr>
          <w:sz w:val="24"/>
        </w:rPr>
        <w:t>= Acceptable</w:t>
      </w:r>
    </w:p>
    <w:p w14:paraId="5BAE0CCD" w14:textId="77777777" w:rsidR="009D5D6D" w:rsidRDefault="00F66628">
      <w:pPr>
        <w:spacing w:line="275" w:lineRule="exact"/>
        <w:ind w:left="109"/>
        <w:rPr>
          <w:sz w:val="24"/>
        </w:rPr>
      </w:pPr>
      <w:r>
        <w:rPr>
          <w:b/>
          <w:sz w:val="24"/>
        </w:rPr>
        <w:t xml:space="preserve">3.0 </w:t>
      </w:r>
      <w:r>
        <w:rPr>
          <w:sz w:val="24"/>
        </w:rPr>
        <w:t>= Marginal</w:t>
      </w:r>
    </w:p>
    <w:p w14:paraId="3F2E08C3" w14:textId="77777777" w:rsidR="009D5D6D" w:rsidRDefault="00F66628">
      <w:pPr>
        <w:spacing w:before="3"/>
        <w:ind w:left="109"/>
        <w:rPr>
          <w:sz w:val="24"/>
        </w:rPr>
      </w:pPr>
      <w:r>
        <w:rPr>
          <w:b/>
          <w:sz w:val="24"/>
        </w:rPr>
        <w:t xml:space="preserve">2.5 </w:t>
      </w:r>
      <w:r>
        <w:rPr>
          <w:sz w:val="24"/>
        </w:rPr>
        <w:t>= Unacceptable</w:t>
      </w:r>
    </w:p>
    <w:p w14:paraId="6412F715" w14:textId="77777777" w:rsidR="009D5D6D" w:rsidRDefault="009D5D6D">
      <w:pPr>
        <w:pStyle w:val="BodyText"/>
      </w:pPr>
    </w:p>
    <w:p w14:paraId="469DBD17" w14:textId="77777777" w:rsidR="009D5D6D" w:rsidRDefault="00F66628">
      <w:pPr>
        <w:pStyle w:val="BodyText"/>
        <w:ind w:left="109" w:right="493"/>
      </w:pPr>
      <w:r>
        <w:t xml:space="preserve">After you have scored yourself in each of the four categories, you will engage in a thorough, written discussion of what you think you did well in each category and where you would want to improve. Respond in full sentences to each of the highlighted sections. As you discuss areas of strength and areas for improvement you will seek to </w:t>
      </w:r>
      <w:r>
        <w:rPr>
          <w:u w:val="single"/>
        </w:rPr>
        <w:t>be specific and detailed</w:t>
      </w:r>
      <w:r>
        <w:t xml:space="preserve"> in your discussion.</w:t>
      </w:r>
    </w:p>
    <w:p w14:paraId="2C6BFABE" w14:textId="77777777" w:rsidR="009D5D6D" w:rsidRDefault="009D5D6D">
      <w:pPr>
        <w:pStyle w:val="BodyText"/>
        <w:spacing w:before="11"/>
        <w:rPr>
          <w:sz w:val="15"/>
        </w:rPr>
      </w:pPr>
    </w:p>
    <w:p w14:paraId="457F0744" w14:textId="77777777" w:rsidR="009D5D6D" w:rsidRDefault="00F66628">
      <w:pPr>
        <w:pStyle w:val="BodyText"/>
        <w:spacing w:before="90"/>
        <w:ind w:left="109"/>
      </w:pPr>
      <w:r>
        <w:t>Please copy and paste the Self-Evaluation Template into a new document.</w:t>
      </w:r>
    </w:p>
    <w:p w14:paraId="3546970B" w14:textId="77777777" w:rsidR="009D5D6D" w:rsidRDefault="009D5D6D">
      <w:pPr>
        <w:sectPr w:rsidR="009D5D6D">
          <w:pgSz w:w="12240" w:h="15840"/>
          <w:pgMar w:top="1180" w:right="980" w:bottom="280" w:left="1340" w:header="737" w:footer="0" w:gutter="0"/>
          <w:cols w:space="720"/>
        </w:sectPr>
      </w:pPr>
    </w:p>
    <w:p w14:paraId="701D4494" w14:textId="77777777" w:rsidR="009D5D6D" w:rsidRDefault="009D5D6D">
      <w:pPr>
        <w:pStyle w:val="BodyText"/>
        <w:spacing w:before="6"/>
        <w:rPr>
          <w:sz w:val="14"/>
        </w:rPr>
      </w:pPr>
    </w:p>
    <w:p w14:paraId="2DDCDBD3" w14:textId="77777777" w:rsidR="009D5D6D" w:rsidRDefault="00F66628">
      <w:pPr>
        <w:pStyle w:val="Heading2"/>
        <w:spacing w:before="100"/>
        <w:ind w:left="546" w:right="884"/>
        <w:jc w:val="center"/>
        <w:rPr>
          <w:rFonts w:ascii="Century Gothic Bold"/>
        </w:rPr>
      </w:pPr>
      <w:r>
        <w:rPr>
          <w:rFonts w:ascii="Century Gothic Bold"/>
          <w:shd w:val="clear" w:color="auto" w:fill="FFFF00"/>
        </w:rPr>
        <w:t>Sermon Evaluation Template</w:t>
      </w:r>
    </w:p>
    <w:p w14:paraId="0CEA0373" w14:textId="77777777" w:rsidR="009D5D6D" w:rsidRDefault="009D5D6D">
      <w:pPr>
        <w:pStyle w:val="BodyText"/>
        <w:spacing w:before="5"/>
        <w:rPr>
          <w:rFonts w:ascii="Century Gothic Bold"/>
          <w:b/>
          <w:sz w:val="22"/>
        </w:rPr>
      </w:pPr>
    </w:p>
    <w:p w14:paraId="0893056F" w14:textId="77777777" w:rsidR="009D5D6D" w:rsidRDefault="00F66628">
      <w:pPr>
        <w:spacing w:line="242" w:lineRule="auto"/>
        <w:ind w:left="109" w:right="617"/>
        <w:rPr>
          <w:b/>
          <w:sz w:val="24"/>
        </w:rPr>
      </w:pPr>
      <w:r>
        <w:rPr>
          <w:b/>
          <w:sz w:val="24"/>
        </w:rPr>
        <w:t>Delete the highlighting in the sections where you type in your own responses (so that I can see the difference between the template highlighted section/s and your responses).</w:t>
      </w:r>
    </w:p>
    <w:p w14:paraId="0B441EB6" w14:textId="77777777" w:rsidR="009D5D6D" w:rsidRDefault="009D5D6D">
      <w:pPr>
        <w:pStyle w:val="BodyText"/>
        <w:spacing w:before="11"/>
        <w:rPr>
          <w:b/>
          <w:sz w:val="23"/>
        </w:rPr>
      </w:pPr>
    </w:p>
    <w:p w14:paraId="4F5AE61C" w14:textId="77777777" w:rsidR="009D5D6D" w:rsidRDefault="00F66628">
      <w:pPr>
        <w:ind w:left="109" w:right="7734"/>
        <w:rPr>
          <w:rFonts w:ascii="Century Gothic Bold" w:hAnsi="Century Gothic Bold"/>
          <w:b/>
          <w:sz w:val="24"/>
        </w:rPr>
      </w:pPr>
      <w:r>
        <w:rPr>
          <w:rFonts w:ascii="Century Gothic Bold" w:hAnsi="Century Gothic Bold"/>
          <w:b/>
          <w:sz w:val="24"/>
          <w:shd w:val="clear" w:color="auto" w:fill="FFFF00"/>
        </w:rPr>
        <w:t>Preacher’s Name:</w:t>
      </w:r>
    </w:p>
    <w:p w14:paraId="6D3AB0A3" w14:textId="77777777" w:rsidR="009D5D6D" w:rsidRDefault="00F66628">
      <w:pPr>
        <w:spacing w:before="147"/>
        <w:ind w:left="109" w:right="7734"/>
        <w:rPr>
          <w:rFonts w:ascii="Century Gothic Bold"/>
          <w:b/>
          <w:sz w:val="24"/>
        </w:rPr>
      </w:pPr>
      <w:r>
        <w:rPr>
          <w:rFonts w:ascii="Century Gothic Bold"/>
          <w:b/>
          <w:sz w:val="24"/>
          <w:shd w:val="clear" w:color="auto" w:fill="FFFF00"/>
        </w:rPr>
        <w:t>Scripture Text:</w:t>
      </w:r>
    </w:p>
    <w:p w14:paraId="7F974FB4" w14:textId="77777777" w:rsidR="009D5D6D" w:rsidRDefault="00F66628">
      <w:pPr>
        <w:spacing w:before="147"/>
        <w:ind w:left="109" w:right="7734"/>
        <w:rPr>
          <w:rFonts w:ascii="Century Gothic Bold"/>
          <w:b/>
          <w:sz w:val="24"/>
        </w:rPr>
      </w:pPr>
      <w:r>
        <w:rPr>
          <w:rFonts w:ascii="Century Gothic Bold"/>
          <w:b/>
          <w:sz w:val="24"/>
          <w:shd w:val="clear" w:color="auto" w:fill="FFFF00"/>
        </w:rPr>
        <w:t>Sermon Title:</w:t>
      </w:r>
    </w:p>
    <w:p w14:paraId="6AD99B35" w14:textId="77777777" w:rsidR="009D5D6D" w:rsidRDefault="00F66628">
      <w:pPr>
        <w:spacing w:before="148"/>
        <w:ind w:left="109" w:right="7734"/>
        <w:rPr>
          <w:rFonts w:ascii="Century Gothic Bold"/>
          <w:b/>
          <w:sz w:val="24"/>
        </w:rPr>
      </w:pPr>
      <w:r>
        <w:rPr>
          <w:rFonts w:ascii="Century Gothic Bold"/>
          <w:b/>
          <w:sz w:val="24"/>
          <w:shd w:val="clear" w:color="auto" w:fill="FFFF00"/>
        </w:rPr>
        <w:t>Sermon Focus:</w:t>
      </w:r>
    </w:p>
    <w:p w14:paraId="392432F8" w14:textId="77777777" w:rsidR="009D5D6D" w:rsidRDefault="00F66628">
      <w:pPr>
        <w:spacing w:before="147"/>
        <w:ind w:left="109" w:right="7734"/>
        <w:rPr>
          <w:rFonts w:ascii="Century Gothic Bold"/>
          <w:b/>
          <w:sz w:val="24"/>
        </w:rPr>
      </w:pPr>
      <w:r>
        <w:rPr>
          <w:rFonts w:ascii="Century Gothic Bold"/>
          <w:b/>
          <w:sz w:val="24"/>
          <w:shd w:val="clear" w:color="auto" w:fill="FFFF00"/>
        </w:rPr>
        <w:t>Sermon Function:</w:t>
      </w:r>
    </w:p>
    <w:p w14:paraId="3CC43188" w14:textId="77777777" w:rsidR="009D5D6D" w:rsidRDefault="009D5D6D">
      <w:pPr>
        <w:pStyle w:val="BodyText"/>
        <w:spacing w:before="3"/>
        <w:rPr>
          <w:rFonts w:ascii="Century Gothic Bold"/>
          <w:b/>
          <w:sz w:val="22"/>
        </w:rPr>
      </w:pPr>
    </w:p>
    <w:p w14:paraId="4DACF54A" w14:textId="77777777" w:rsidR="009D5D6D" w:rsidRDefault="00F66628">
      <w:pPr>
        <w:spacing w:before="100"/>
        <w:ind w:left="109"/>
        <w:rPr>
          <w:rFonts w:ascii="Century Gothic Bold"/>
          <w:b/>
          <w:sz w:val="24"/>
        </w:rPr>
      </w:pPr>
      <w:r>
        <w:rPr>
          <w:rFonts w:ascii="Century Gothic Bold"/>
          <w:b/>
          <w:sz w:val="24"/>
          <w:shd w:val="clear" w:color="auto" w:fill="FFFF00"/>
        </w:rPr>
        <w:t>Grading Rubric:</w:t>
      </w:r>
    </w:p>
    <w:p w14:paraId="7F4AEB46" w14:textId="77777777" w:rsidR="009D5D6D" w:rsidRDefault="00F66628">
      <w:pPr>
        <w:spacing w:before="7"/>
        <w:ind w:left="109"/>
        <w:rPr>
          <w:rFonts w:ascii="Century Gothic Bold"/>
          <w:b/>
          <w:sz w:val="17"/>
        </w:rPr>
      </w:pPr>
      <w:r>
        <w:rPr>
          <w:rFonts w:ascii="Century Gothic Bold"/>
          <w:b/>
          <w:color w:val="0000FF"/>
          <w:w w:val="105"/>
          <w:sz w:val="17"/>
          <w:shd w:val="clear" w:color="auto" w:fill="FFFF00"/>
        </w:rPr>
        <w:t>5.0 =</w:t>
      </w:r>
      <w:r>
        <w:rPr>
          <w:rFonts w:ascii="Century Gothic Bold"/>
          <w:b/>
          <w:color w:val="0000FF"/>
          <w:spacing w:val="5"/>
          <w:w w:val="105"/>
          <w:sz w:val="17"/>
          <w:shd w:val="clear" w:color="auto" w:fill="FFFF00"/>
        </w:rPr>
        <w:t xml:space="preserve"> </w:t>
      </w:r>
      <w:r>
        <w:rPr>
          <w:rFonts w:ascii="Century Gothic Bold"/>
          <w:b/>
          <w:color w:val="0000FF"/>
          <w:w w:val="105"/>
          <w:sz w:val="17"/>
          <w:shd w:val="clear" w:color="auto" w:fill="FFFF00"/>
        </w:rPr>
        <w:t>Exceptional</w:t>
      </w:r>
    </w:p>
    <w:p w14:paraId="7830E2FF" w14:textId="77777777" w:rsidR="009D5D6D" w:rsidRDefault="00F66628">
      <w:pPr>
        <w:spacing w:before="12"/>
        <w:ind w:left="109"/>
        <w:rPr>
          <w:rFonts w:ascii="Century Gothic Bold"/>
          <w:b/>
          <w:sz w:val="17"/>
        </w:rPr>
      </w:pPr>
      <w:r>
        <w:rPr>
          <w:rFonts w:ascii="Century Gothic Bold"/>
          <w:b/>
          <w:color w:val="0000FF"/>
          <w:w w:val="105"/>
          <w:sz w:val="17"/>
          <w:shd w:val="clear" w:color="auto" w:fill="FFFF00"/>
        </w:rPr>
        <w:t>4.5  = Very</w:t>
      </w:r>
      <w:r>
        <w:rPr>
          <w:rFonts w:ascii="Century Gothic Bold"/>
          <w:b/>
          <w:color w:val="0000FF"/>
          <w:spacing w:val="5"/>
          <w:w w:val="105"/>
          <w:sz w:val="17"/>
          <w:shd w:val="clear" w:color="auto" w:fill="FFFF00"/>
        </w:rPr>
        <w:t xml:space="preserve"> </w:t>
      </w:r>
      <w:r>
        <w:rPr>
          <w:rFonts w:ascii="Century Gothic Bold"/>
          <w:b/>
          <w:color w:val="0000FF"/>
          <w:w w:val="105"/>
          <w:sz w:val="17"/>
          <w:shd w:val="clear" w:color="auto" w:fill="FFFF00"/>
        </w:rPr>
        <w:t>Good</w:t>
      </w:r>
    </w:p>
    <w:p w14:paraId="06815989" w14:textId="77777777" w:rsidR="009D5D6D" w:rsidRDefault="00F66628">
      <w:pPr>
        <w:spacing w:before="13"/>
        <w:ind w:left="109"/>
        <w:rPr>
          <w:rFonts w:ascii="Century Gothic Bold"/>
          <w:b/>
          <w:sz w:val="17"/>
        </w:rPr>
      </w:pPr>
      <w:r>
        <w:rPr>
          <w:rFonts w:ascii="Century Gothic Bold"/>
          <w:b/>
          <w:color w:val="0000FF"/>
          <w:w w:val="105"/>
          <w:sz w:val="17"/>
          <w:shd w:val="clear" w:color="auto" w:fill="FFFF00"/>
        </w:rPr>
        <w:t>4.0 = Good</w:t>
      </w:r>
    </w:p>
    <w:p w14:paraId="2B548ADA" w14:textId="77777777" w:rsidR="009D5D6D" w:rsidRDefault="00F66628">
      <w:pPr>
        <w:spacing w:before="12"/>
        <w:ind w:left="109"/>
        <w:rPr>
          <w:rFonts w:ascii="Century Gothic Bold"/>
          <w:b/>
          <w:sz w:val="17"/>
        </w:rPr>
      </w:pPr>
      <w:r>
        <w:rPr>
          <w:rFonts w:ascii="Century Gothic Bold"/>
          <w:b/>
          <w:color w:val="0000FF"/>
          <w:w w:val="105"/>
          <w:sz w:val="17"/>
          <w:shd w:val="clear" w:color="auto" w:fill="FFFF00"/>
        </w:rPr>
        <w:t>3.5 = Acceptable</w:t>
      </w:r>
    </w:p>
    <w:p w14:paraId="655F9BDE" w14:textId="77777777" w:rsidR="009D5D6D" w:rsidRDefault="00F66628">
      <w:pPr>
        <w:spacing w:before="12"/>
        <w:ind w:left="109"/>
        <w:rPr>
          <w:rFonts w:ascii="Century Gothic Bold"/>
          <w:b/>
          <w:sz w:val="17"/>
        </w:rPr>
      </w:pPr>
      <w:r>
        <w:rPr>
          <w:rFonts w:ascii="Century Gothic Bold"/>
          <w:b/>
          <w:color w:val="0000FF"/>
          <w:w w:val="105"/>
          <w:sz w:val="17"/>
          <w:shd w:val="clear" w:color="auto" w:fill="FFFF00"/>
        </w:rPr>
        <w:t>3.0 = Marginal</w:t>
      </w:r>
    </w:p>
    <w:p w14:paraId="1FEB8937" w14:textId="77777777" w:rsidR="009D5D6D" w:rsidRDefault="00F66628">
      <w:pPr>
        <w:spacing w:before="13"/>
        <w:ind w:left="109"/>
        <w:rPr>
          <w:rFonts w:ascii="Century Gothic Bold"/>
          <w:b/>
          <w:sz w:val="17"/>
        </w:rPr>
      </w:pPr>
      <w:r>
        <w:rPr>
          <w:rFonts w:ascii="Century Gothic Bold"/>
          <w:b/>
          <w:color w:val="0000FF"/>
          <w:w w:val="105"/>
          <w:sz w:val="17"/>
          <w:shd w:val="clear" w:color="auto" w:fill="FFFF00"/>
        </w:rPr>
        <w:t>2.5 = Unacceptable</w:t>
      </w:r>
    </w:p>
    <w:p w14:paraId="29FBB63C" w14:textId="77777777" w:rsidR="009D5D6D" w:rsidRDefault="009D5D6D">
      <w:pPr>
        <w:pStyle w:val="BodyText"/>
        <w:spacing w:before="4"/>
        <w:rPr>
          <w:rFonts w:ascii="Century Gothic Bold"/>
          <w:b/>
          <w:sz w:val="18"/>
        </w:rPr>
      </w:pPr>
    </w:p>
    <w:p w14:paraId="388AD891" w14:textId="77777777" w:rsidR="009D5D6D" w:rsidRDefault="00F66628">
      <w:pPr>
        <w:ind w:left="109" w:right="465"/>
        <w:rPr>
          <w:rFonts w:ascii="Century Gothic Bold Italic" w:hAnsi="Century Gothic Bold Italic"/>
          <w:b/>
          <w:i/>
          <w:sz w:val="24"/>
        </w:rPr>
      </w:pPr>
      <w:r>
        <w:rPr>
          <w:rFonts w:ascii="Century Gothic Bold Italic" w:hAnsi="Century Gothic Bold Italic"/>
          <w:b/>
          <w:i/>
          <w:color w:val="FF0000"/>
          <w:sz w:val="24"/>
          <w:shd w:val="clear" w:color="auto" w:fill="FFFF00"/>
        </w:rPr>
        <w:t>Please record and provide rationale for the sermon’s strengths and areas for</w:t>
      </w:r>
      <w:r>
        <w:rPr>
          <w:rFonts w:ascii="Century Gothic Bold Italic" w:hAnsi="Century Gothic Bold Italic"/>
          <w:b/>
          <w:i/>
          <w:color w:val="FF0000"/>
          <w:sz w:val="24"/>
        </w:rPr>
        <w:t xml:space="preserve"> </w:t>
      </w:r>
      <w:r>
        <w:rPr>
          <w:rFonts w:ascii="Century Gothic Bold Italic" w:hAnsi="Century Gothic Bold Italic"/>
          <w:b/>
          <w:i/>
          <w:color w:val="FF0000"/>
          <w:sz w:val="24"/>
          <w:shd w:val="clear" w:color="auto" w:fill="FFFF00"/>
        </w:rPr>
        <w:t>improvement. Provide support for your “score” in each section by explaining</w:t>
      </w:r>
      <w:r>
        <w:rPr>
          <w:rFonts w:ascii="Century Gothic Bold Italic" w:hAnsi="Century Gothic Bold Italic"/>
          <w:b/>
          <w:i/>
          <w:color w:val="FF0000"/>
          <w:sz w:val="24"/>
        </w:rPr>
        <w:t xml:space="preserve"> </w:t>
      </w:r>
      <w:r>
        <w:rPr>
          <w:rFonts w:ascii="Century Gothic Bold Italic" w:hAnsi="Century Gothic Bold Italic"/>
          <w:b/>
          <w:i/>
          <w:color w:val="FF0000"/>
          <w:sz w:val="24"/>
          <w:shd w:val="clear" w:color="auto" w:fill="FFFF00"/>
        </w:rPr>
        <w:t>why you have graded yourself as you have. You are encouraged draw from</w:t>
      </w:r>
      <w:r>
        <w:rPr>
          <w:rFonts w:ascii="Century Gothic Bold Italic" w:hAnsi="Century Gothic Bold Italic"/>
          <w:b/>
          <w:i/>
          <w:color w:val="FF0000"/>
          <w:sz w:val="24"/>
        </w:rPr>
        <w:t xml:space="preserve"> </w:t>
      </w:r>
      <w:r>
        <w:rPr>
          <w:rFonts w:ascii="Century Gothic Bold Italic" w:hAnsi="Century Gothic Bold Italic"/>
          <w:b/>
          <w:i/>
          <w:color w:val="FF0000"/>
          <w:sz w:val="24"/>
          <w:shd w:val="clear" w:color="auto" w:fill="FFFF00"/>
        </w:rPr>
        <w:t>class content and course reading to reflect on sermon content. The template will</w:t>
      </w:r>
      <w:r>
        <w:rPr>
          <w:rFonts w:ascii="Century Gothic Bold Italic" w:hAnsi="Century Gothic Bold Italic"/>
          <w:b/>
          <w:i/>
          <w:color w:val="FF0000"/>
          <w:sz w:val="24"/>
        </w:rPr>
        <w:t xml:space="preserve"> </w:t>
      </w:r>
      <w:r>
        <w:rPr>
          <w:rFonts w:ascii="Century Gothic Bold Italic" w:hAnsi="Century Gothic Bold Italic"/>
          <w:b/>
          <w:i/>
          <w:color w:val="FF0000"/>
          <w:sz w:val="24"/>
          <w:shd w:val="clear" w:color="auto" w:fill="FFFF00"/>
        </w:rPr>
        <w:t>expand as you type your answers, please be thorough as you discuss both the</w:t>
      </w:r>
      <w:r>
        <w:rPr>
          <w:rFonts w:ascii="Century Gothic Bold Italic" w:hAnsi="Century Gothic Bold Italic"/>
          <w:b/>
          <w:i/>
          <w:color w:val="FF0000"/>
          <w:sz w:val="24"/>
        </w:rPr>
        <w:t xml:space="preserve"> </w:t>
      </w:r>
      <w:r>
        <w:rPr>
          <w:rFonts w:ascii="Century Gothic Bold Italic" w:hAnsi="Century Gothic Bold Italic"/>
          <w:b/>
          <w:i/>
          <w:color w:val="FF0000"/>
          <w:sz w:val="24"/>
          <w:shd w:val="clear" w:color="auto" w:fill="FFFF00"/>
        </w:rPr>
        <w:t>strengths of your sermon and areas for improvement.</w:t>
      </w:r>
    </w:p>
    <w:p w14:paraId="41A2F211" w14:textId="77777777" w:rsidR="009D5D6D" w:rsidRPr="00E12E53" w:rsidRDefault="009D5D6D">
      <w:pPr>
        <w:pStyle w:val="BodyText"/>
        <w:spacing w:before="10"/>
        <w:rPr>
          <w:rFonts w:ascii="Century Gothic Bold Italic"/>
          <w:b/>
          <w:i/>
          <w:sz w:val="22"/>
          <w:szCs w:val="22"/>
        </w:rPr>
      </w:pPr>
    </w:p>
    <w:p w14:paraId="232D4347" w14:textId="77777777" w:rsidR="009D5D6D" w:rsidRPr="00E12E53" w:rsidRDefault="00F66628">
      <w:pPr>
        <w:ind w:left="109"/>
        <w:rPr>
          <w:rFonts w:ascii="Century Gothic Italic"/>
          <w:i/>
        </w:rPr>
      </w:pPr>
      <w:r w:rsidRPr="00E12E53">
        <w:rPr>
          <w:rFonts w:ascii="Century Gothic Italic"/>
          <w:i/>
          <w:shd w:val="clear" w:color="auto" w:fill="FFFF00"/>
        </w:rPr>
        <w:t>=======================================================</w:t>
      </w:r>
    </w:p>
    <w:p w14:paraId="1A7AD11D" w14:textId="77777777" w:rsidR="009D5D6D" w:rsidRPr="00E12E53" w:rsidRDefault="00F66628">
      <w:pPr>
        <w:pStyle w:val="Heading2"/>
        <w:numPr>
          <w:ilvl w:val="0"/>
          <w:numId w:val="2"/>
        </w:numPr>
        <w:tabs>
          <w:tab w:val="left" w:pos="446"/>
        </w:tabs>
        <w:spacing w:before="221" w:line="242" w:lineRule="auto"/>
        <w:ind w:right="7638" w:firstLine="0"/>
        <w:rPr>
          <w:rFonts w:ascii="Century Gothic Bold"/>
          <w:sz w:val="22"/>
          <w:szCs w:val="22"/>
        </w:rPr>
      </w:pPr>
      <w:r w:rsidRPr="00E12E53">
        <w:rPr>
          <w:rFonts w:ascii="Century Gothic Bold"/>
          <w:sz w:val="22"/>
          <w:szCs w:val="22"/>
          <w:shd w:val="clear" w:color="auto" w:fill="FFFF00"/>
        </w:rPr>
        <w:t>Biblical Content Score:</w:t>
      </w:r>
    </w:p>
    <w:p w14:paraId="74B50299" w14:textId="77777777" w:rsidR="009D5D6D" w:rsidRPr="00E12E53" w:rsidRDefault="009D5D6D">
      <w:pPr>
        <w:pStyle w:val="BodyText"/>
        <w:spacing w:before="6"/>
        <w:rPr>
          <w:rFonts w:ascii="Century Gothic Bold"/>
          <w:b/>
          <w:sz w:val="22"/>
          <w:szCs w:val="22"/>
        </w:rPr>
      </w:pPr>
    </w:p>
    <w:p w14:paraId="5F31A935" w14:textId="77777777" w:rsidR="009D5D6D" w:rsidRPr="00E12E53" w:rsidRDefault="00F66628">
      <w:pPr>
        <w:ind w:left="109" w:right="705"/>
        <w:rPr>
          <w:rFonts w:ascii="Century Gothic Bold"/>
          <w:b/>
        </w:rPr>
      </w:pPr>
      <w:r w:rsidRPr="00E12E53">
        <w:rPr>
          <w:rFonts w:ascii="Century Gothic Bold"/>
          <w:b/>
          <w:shd w:val="clear" w:color="auto" w:fill="FFFF00"/>
        </w:rPr>
        <w:t>*Discuss how the sermon communicates a clear and faithful understanding of</w:t>
      </w:r>
      <w:r w:rsidRPr="00E12E53">
        <w:rPr>
          <w:rFonts w:ascii="Century Gothic Bold"/>
          <w:b/>
        </w:rPr>
        <w:t xml:space="preserve"> </w:t>
      </w:r>
      <w:r w:rsidRPr="00E12E53">
        <w:rPr>
          <w:rFonts w:ascii="Century Gothic Bold"/>
          <w:b/>
          <w:shd w:val="clear" w:color="auto" w:fill="FFFF00"/>
        </w:rPr>
        <w:t>the text. Where there any points at which stronger communication would have</w:t>
      </w:r>
      <w:r w:rsidRPr="00E12E53">
        <w:rPr>
          <w:rFonts w:ascii="Century Gothic Bold"/>
          <w:b/>
        </w:rPr>
        <w:t xml:space="preserve"> </w:t>
      </w:r>
      <w:r w:rsidRPr="00E12E53">
        <w:rPr>
          <w:rFonts w:ascii="Century Gothic Bold"/>
          <w:b/>
          <w:shd w:val="clear" w:color="auto" w:fill="FFFF00"/>
        </w:rPr>
        <w:t>been helpful?</w:t>
      </w:r>
    </w:p>
    <w:p w14:paraId="0F353963" w14:textId="77777777" w:rsidR="009D5D6D" w:rsidRPr="00E12E53" w:rsidRDefault="009D5D6D">
      <w:pPr>
        <w:pStyle w:val="BodyText"/>
        <w:spacing w:before="2"/>
        <w:rPr>
          <w:rFonts w:ascii="Century Gothic Bold"/>
          <w:b/>
          <w:sz w:val="22"/>
          <w:szCs w:val="22"/>
        </w:rPr>
      </w:pPr>
    </w:p>
    <w:p w14:paraId="07E74A5C" w14:textId="77777777" w:rsidR="009D5D6D" w:rsidRPr="00E12E53" w:rsidRDefault="00F66628">
      <w:pPr>
        <w:spacing w:before="100"/>
        <w:ind w:left="109" w:right="599"/>
        <w:rPr>
          <w:rFonts w:ascii="Century Gothic Bold"/>
          <w:b/>
        </w:rPr>
      </w:pPr>
      <w:r w:rsidRPr="00E12E53">
        <w:rPr>
          <w:rFonts w:ascii="Century Gothic Bold"/>
          <w:b/>
          <w:shd w:val="clear" w:color="auto" w:fill="FFFF00"/>
        </w:rPr>
        <w:t>*Discuss how the sermon communicates the central convictions of the Christian</w:t>
      </w:r>
      <w:r w:rsidRPr="00E12E53">
        <w:rPr>
          <w:rFonts w:ascii="Century Gothic Bold"/>
          <w:b/>
        </w:rPr>
        <w:t xml:space="preserve"> </w:t>
      </w:r>
      <w:r w:rsidRPr="00E12E53">
        <w:rPr>
          <w:rFonts w:ascii="Century Gothic Bold"/>
          <w:b/>
          <w:shd w:val="clear" w:color="auto" w:fill="FFFF00"/>
        </w:rPr>
        <w:t>faith. Were there any points of ambiguity?</w:t>
      </w:r>
    </w:p>
    <w:p w14:paraId="4F1C5229" w14:textId="53B3C6CD" w:rsidR="009D5D6D" w:rsidRPr="00E12E53" w:rsidRDefault="004249B9">
      <w:pPr>
        <w:pStyle w:val="BodyText"/>
        <w:spacing w:before="10"/>
        <w:rPr>
          <w:rFonts w:ascii="Century Gothic Bold"/>
          <w:b/>
          <w:sz w:val="22"/>
          <w:szCs w:val="22"/>
        </w:rPr>
      </w:pPr>
      <w:r w:rsidRPr="00E12E53">
        <w:rPr>
          <w:noProof/>
          <w:sz w:val="22"/>
          <w:szCs w:val="22"/>
        </w:rPr>
        <mc:AlternateContent>
          <mc:Choice Requires="wps">
            <w:drawing>
              <wp:anchor distT="0" distB="0" distL="0" distR="0" simplePos="0" relativeHeight="251662336" behindDoc="1" locked="0" layoutInCell="1" allowOverlap="1" wp14:anchorId="10D8AF39" wp14:editId="286F5F9D">
                <wp:simplePos x="0" y="0"/>
                <wp:positionH relativeFrom="page">
                  <wp:posOffset>920750</wp:posOffset>
                </wp:positionH>
                <wp:positionV relativeFrom="paragraph">
                  <wp:posOffset>185420</wp:posOffset>
                </wp:positionV>
                <wp:extent cx="5687695" cy="3752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375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38E2E" w14:textId="77777777" w:rsidR="00F66628" w:rsidRDefault="00F66628">
                            <w:pPr>
                              <w:spacing w:line="242" w:lineRule="auto"/>
                              <w:ind w:right="-19"/>
                              <w:rPr>
                                <w:rFonts w:ascii="Century Gothic Bold"/>
                                <w:b/>
                                <w:sz w:val="24"/>
                              </w:rPr>
                            </w:pPr>
                            <w:r>
                              <w:rPr>
                                <w:rFonts w:ascii="Century Gothic Bold"/>
                                <w:b/>
                                <w:sz w:val="24"/>
                              </w:rPr>
                              <w:t>*The application is faithful to the biblical and theological message of the text. Why do you think so? What might have made the application stronger?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8AF39" id="Text Box 2" o:spid="_x0000_s1029" type="#_x0000_t202" style="position:absolute;margin-left:72.5pt;margin-top:14.6pt;width:447.85pt;height:29.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" fillcolor="yellow" stroked="f">
                <v:textbox inset="0,0,0,0">
                  <w:txbxContent>
                    <w:p w14:paraId="4F838E2E" w14:textId="77777777" w:rsidR="00F66628" w:rsidRDefault="00F66628">
                      <w:pPr>
                        <w:spacing w:line="242" w:lineRule="auto"/>
                        <w:ind w:right="-19"/>
                        <w:rPr>
                          <w:rFonts w:ascii="Century Gothic Bold"/>
                          <w:b/>
                          <w:sz w:val="24"/>
                        </w:rPr>
                      </w:pPr>
                      <w:r>
                        <w:rPr>
                          <w:rFonts w:ascii="Century Gothic Bold"/>
                          <w:b/>
                          <w:sz w:val="24"/>
                        </w:rPr>
                        <w:t>*The application is faithful to the biblical and theological message of the text. Why do you think so? What might have made the application stronger?</w:t>
                      </w:r>
                    </w:p>
                  </w:txbxContent>
                </v:textbox>
                <w10:wrap type="topAndBottom" anchorx="page"/>
              </v:shape>
            </w:pict>
          </mc:Fallback>
        </mc:AlternateContent>
      </w:r>
    </w:p>
    <w:p w14:paraId="0C88C537" w14:textId="77777777" w:rsidR="009D5D6D" w:rsidRPr="00E12E53" w:rsidRDefault="009D5D6D">
      <w:pPr>
        <w:pStyle w:val="BodyText"/>
        <w:spacing w:before="4"/>
        <w:rPr>
          <w:rFonts w:ascii="Century Gothic Bold"/>
          <w:b/>
          <w:sz w:val="22"/>
          <w:szCs w:val="22"/>
        </w:rPr>
      </w:pPr>
    </w:p>
    <w:p w14:paraId="76028C0B" w14:textId="77777777" w:rsidR="009D5D6D" w:rsidRPr="00E12E53" w:rsidRDefault="00F66628">
      <w:pPr>
        <w:pStyle w:val="ListParagraph"/>
        <w:numPr>
          <w:ilvl w:val="0"/>
          <w:numId w:val="2"/>
        </w:numPr>
        <w:tabs>
          <w:tab w:val="left" w:pos="446"/>
          <w:tab w:val="left" w:pos="3709"/>
        </w:tabs>
        <w:spacing w:before="100" w:line="242" w:lineRule="auto"/>
        <w:ind w:right="6208" w:firstLine="0"/>
        <w:rPr>
          <w:rFonts w:ascii="Century Gothic Bold"/>
          <w:b/>
        </w:rPr>
      </w:pPr>
      <w:r w:rsidRPr="00E12E53">
        <w:rPr>
          <w:rFonts w:ascii="Century Gothic Bold"/>
          <w:b/>
          <w:shd w:val="clear" w:color="auto" w:fill="FFFF00"/>
        </w:rPr>
        <w:t>Organization/Structure</w:t>
      </w:r>
      <w:r w:rsidRPr="00E12E53">
        <w:rPr>
          <w:rFonts w:ascii="Century Gothic Bold"/>
          <w:b/>
          <w:shd w:val="clear" w:color="auto" w:fill="FFFF00"/>
        </w:rPr>
        <w:tab/>
        <w:t xml:space="preserve"> Score: </w:t>
      </w:r>
    </w:p>
    <w:p w14:paraId="5AC3839F" w14:textId="77777777" w:rsidR="009D5D6D" w:rsidRPr="00E12E53" w:rsidRDefault="009D5D6D">
      <w:pPr>
        <w:spacing w:line="242" w:lineRule="auto"/>
        <w:rPr>
          <w:rFonts w:ascii="Century Gothic Bold"/>
        </w:rPr>
        <w:sectPr w:rsidR="009D5D6D" w:rsidRPr="00E12E53">
          <w:pgSz w:w="12240" w:h="15840"/>
          <w:pgMar w:top="1180" w:right="980" w:bottom="280" w:left="1340" w:header="737" w:footer="0" w:gutter="0"/>
          <w:cols w:space="720"/>
        </w:sectPr>
      </w:pPr>
    </w:p>
    <w:p w14:paraId="199D4DE5" w14:textId="77777777" w:rsidR="009D5D6D" w:rsidRPr="00E12E53" w:rsidRDefault="009D5D6D">
      <w:pPr>
        <w:pStyle w:val="BodyText"/>
        <w:spacing w:before="7"/>
        <w:rPr>
          <w:rFonts w:ascii="Century Gothic Bold"/>
          <w:b/>
          <w:sz w:val="22"/>
          <w:szCs w:val="22"/>
        </w:rPr>
      </w:pPr>
    </w:p>
    <w:p w14:paraId="42C20995" w14:textId="77777777" w:rsidR="009D5D6D" w:rsidRPr="00E12E53" w:rsidRDefault="00F66628">
      <w:pPr>
        <w:spacing w:before="101"/>
        <w:ind w:left="109" w:right="652"/>
        <w:rPr>
          <w:rFonts w:ascii="Century Gothic Bold"/>
          <w:b/>
        </w:rPr>
      </w:pPr>
      <w:r w:rsidRPr="00E12E53">
        <w:rPr>
          <w:rFonts w:ascii="Century Gothic Bold"/>
          <w:b/>
          <w:shd w:val="clear" w:color="auto" w:fill="FFFF00"/>
        </w:rPr>
        <w:t>*Introduction: Was a purposeful invitation into the sermon that immediately</w:t>
      </w:r>
      <w:r w:rsidRPr="00E12E53">
        <w:rPr>
          <w:rFonts w:ascii="Century Gothic Bold"/>
          <w:b/>
        </w:rPr>
        <w:t xml:space="preserve"> </w:t>
      </w:r>
      <w:r w:rsidRPr="00E12E53">
        <w:rPr>
          <w:rFonts w:ascii="Century Gothic Bold"/>
          <w:b/>
          <w:shd w:val="clear" w:color="auto" w:fill="FFFF00"/>
        </w:rPr>
        <w:t>engaged the listener. Why do you think so? Could any changes or adjustments</w:t>
      </w:r>
      <w:r w:rsidRPr="00E12E53">
        <w:rPr>
          <w:rFonts w:ascii="Century Gothic Bold"/>
          <w:b/>
        </w:rPr>
        <w:t xml:space="preserve"> </w:t>
      </w:r>
      <w:r w:rsidRPr="00E12E53">
        <w:rPr>
          <w:rFonts w:ascii="Century Gothic Bold"/>
          <w:b/>
          <w:shd w:val="clear" w:color="auto" w:fill="FFFF00"/>
        </w:rPr>
        <w:t>make the intro stronger?</w:t>
      </w:r>
    </w:p>
    <w:p w14:paraId="28F6663B" w14:textId="77777777" w:rsidR="009D5D6D" w:rsidRPr="00E12E53" w:rsidRDefault="009D5D6D">
      <w:pPr>
        <w:pStyle w:val="BodyText"/>
        <w:spacing w:before="11"/>
        <w:rPr>
          <w:rFonts w:ascii="Century Gothic Bold"/>
          <w:b/>
          <w:sz w:val="22"/>
          <w:szCs w:val="22"/>
        </w:rPr>
      </w:pPr>
    </w:p>
    <w:p w14:paraId="0FBCBBC1" w14:textId="77777777" w:rsidR="009D5D6D" w:rsidRPr="00E12E53" w:rsidRDefault="00F66628">
      <w:pPr>
        <w:ind w:left="109" w:right="618"/>
        <w:rPr>
          <w:rFonts w:ascii="Century Gothic Bold"/>
          <w:b/>
        </w:rPr>
      </w:pPr>
      <w:r w:rsidRPr="00E12E53">
        <w:rPr>
          <w:rFonts w:ascii="Century Gothic Bold"/>
          <w:b/>
          <w:shd w:val="clear" w:color="auto" w:fill="FFFF00"/>
        </w:rPr>
        <w:t>*Development: Recognizable and meaningful progression of thought with clear</w:t>
      </w:r>
      <w:r w:rsidRPr="00E12E53">
        <w:rPr>
          <w:rFonts w:ascii="Century Gothic Bold"/>
          <w:b/>
        </w:rPr>
        <w:t xml:space="preserve"> </w:t>
      </w:r>
      <w:r w:rsidRPr="00E12E53">
        <w:rPr>
          <w:rFonts w:ascii="Century Gothic Bold"/>
          <w:b/>
          <w:shd w:val="clear" w:color="auto" w:fill="FFFF00"/>
        </w:rPr>
        <w:t>transitions. Why do you think so? Could any changes or adjustments make the</w:t>
      </w:r>
      <w:r w:rsidRPr="00E12E53">
        <w:rPr>
          <w:rFonts w:ascii="Century Gothic Bold"/>
          <w:b/>
        </w:rPr>
        <w:t xml:space="preserve"> </w:t>
      </w:r>
      <w:r w:rsidRPr="00E12E53">
        <w:rPr>
          <w:rFonts w:ascii="Century Gothic Bold"/>
          <w:b/>
          <w:shd w:val="clear" w:color="auto" w:fill="FFFF00"/>
        </w:rPr>
        <w:t>development stronger and easier to follow?</w:t>
      </w:r>
    </w:p>
    <w:p w14:paraId="567B982E" w14:textId="77777777" w:rsidR="009D5D6D" w:rsidRPr="00E12E53" w:rsidRDefault="009D5D6D">
      <w:pPr>
        <w:pStyle w:val="BodyText"/>
        <w:spacing w:before="11"/>
        <w:rPr>
          <w:rFonts w:ascii="Century Gothic Bold"/>
          <w:b/>
          <w:sz w:val="22"/>
          <w:szCs w:val="22"/>
        </w:rPr>
      </w:pPr>
    </w:p>
    <w:p w14:paraId="5E89F7F9" w14:textId="77777777" w:rsidR="009D5D6D" w:rsidRPr="00E12E53" w:rsidRDefault="00F66628">
      <w:pPr>
        <w:ind w:left="109" w:right="503"/>
        <w:rPr>
          <w:rFonts w:ascii="Century Gothic Bold" w:hAnsi="Century Gothic Bold"/>
          <w:b/>
        </w:rPr>
      </w:pPr>
      <w:r w:rsidRPr="00E12E53">
        <w:rPr>
          <w:rFonts w:ascii="Century Gothic Bold" w:hAnsi="Century Gothic Bold"/>
          <w:b/>
          <w:shd w:val="clear" w:color="auto" w:fill="FFFF00"/>
        </w:rPr>
        <w:t>*Conclusion: Clear, Decisive ending in support of the Sermon’s Function (no new</w:t>
      </w:r>
      <w:r w:rsidRPr="00E12E53">
        <w:rPr>
          <w:rFonts w:ascii="Century Gothic Bold" w:hAnsi="Century Gothic Bold"/>
          <w:b/>
        </w:rPr>
        <w:t xml:space="preserve"> </w:t>
      </w:r>
      <w:r w:rsidRPr="00E12E53">
        <w:rPr>
          <w:rFonts w:ascii="Century Gothic Bold" w:hAnsi="Century Gothic Bold"/>
          <w:b/>
          <w:shd w:val="clear" w:color="auto" w:fill="FFFF00"/>
        </w:rPr>
        <w:t>information is introduced). Could any changes or adjustments make the</w:t>
      </w:r>
      <w:r w:rsidRPr="00E12E53">
        <w:rPr>
          <w:rFonts w:ascii="Century Gothic Bold" w:hAnsi="Century Gothic Bold"/>
          <w:b/>
        </w:rPr>
        <w:t xml:space="preserve"> </w:t>
      </w:r>
      <w:r w:rsidRPr="00E12E53">
        <w:rPr>
          <w:rFonts w:ascii="Century Gothic Bold" w:hAnsi="Century Gothic Bold"/>
          <w:b/>
          <w:shd w:val="clear" w:color="auto" w:fill="FFFF00"/>
        </w:rPr>
        <w:t>conclusion stronger?</w:t>
      </w:r>
    </w:p>
    <w:p w14:paraId="6DFAEE6F" w14:textId="77777777" w:rsidR="009D5D6D" w:rsidRPr="00E12E53" w:rsidRDefault="009D5D6D">
      <w:pPr>
        <w:pStyle w:val="BodyText"/>
        <w:rPr>
          <w:rFonts w:ascii="Century Gothic Bold"/>
          <w:b/>
          <w:sz w:val="22"/>
          <w:szCs w:val="22"/>
        </w:rPr>
      </w:pPr>
    </w:p>
    <w:p w14:paraId="4E9A1681" w14:textId="77777777" w:rsidR="009D5D6D" w:rsidRPr="00E12E53" w:rsidRDefault="009D5D6D">
      <w:pPr>
        <w:pStyle w:val="BodyText"/>
        <w:rPr>
          <w:rFonts w:ascii="Century Gothic Bold"/>
          <w:b/>
          <w:sz w:val="22"/>
          <w:szCs w:val="22"/>
        </w:rPr>
      </w:pPr>
    </w:p>
    <w:p w14:paraId="085E2836" w14:textId="77777777" w:rsidR="009D5D6D" w:rsidRPr="00E12E53" w:rsidRDefault="00F66628">
      <w:pPr>
        <w:pStyle w:val="ListParagraph"/>
        <w:numPr>
          <w:ilvl w:val="0"/>
          <w:numId w:val="1"/>
        </w:numPr>
        <w:tabs>
          <w:tab w:val="left" w:pos="283"/>
        </w:tabs>
        <w:spacing w:before="101"/>
        <w:ind w:right="1457" w:firstLine="0"/>
        <w:rPr>
          <w:rFonts w:ascii="Century Gothic Bold" w:hAnsi="Century Gothic Bold"/>
          <w:b/>
        </w:rPr>
      </w:pPr>
      <w:r w:rsidRPr="00E12E53">
        <w:rPr>
          <w:rFonts w:ascii="Century Gothic Bold" w:hAnsi="Century Gothic Bold"/>
          <w:b/>
          <w:shd w:val="clear" w:color="auto" w:fill="FFFF00"/>
        </w:rPr>
        <w:t xml:space="preserve"> Sermon Title builds interest, reflects the focus of the sermon and is </w:t>
      </w:r>
      <w:r w:rsidRPr="00E12E53">
        <w:rPr>
          <w:rFonts w:ascii="Century Gothic Bold" w:hAnsi="Century Gothic Bold"/>
          <w:b/>
          <w:spacing w:val="-3"/>
          <w:shd w:val="clear" w:color="auto" w:fill="FFFF00"/>
        </w:rPr>
        <w:t xml:space="preserve">used </w:t>
      </w:r>
      <w:r w:rsidRPr="00E12E53">
        <w:rPr>
          <w:rFonts w:ascii="Century Gothic Bold" w:hAnsi="Century Gothic Bold"/>
          <w:b/>
          <w:shd w:val="clear" w:color="auto" w:fill="FFFF00"/>
        </w:rPr>
        <w:t>effectively in the body of the sermon. Why do you think</w:t>
      </w:r>
      <w:r w:rsidRPr="00E12E53">
        <w:rPr>
          <w:rFonts w:ascii="Century Gothic Bold" w:hAnsi="Century Gothic Bold"/>
          <w:b/>
          <w:spacing w:val="-5"/>
          <w:shd w:val="clear" w:color="auto" w:fill="FFFF00"/>
        </w:rPr>
        <w:t xml:space="preserve"> </w:t>
      </w:r>
      <w:r w:rsidRPr="00E12E53">
        <w:rPr>
          <w:rFonts w:ascii="Century Gothic Bold" w:hAnsi="Century Gothic Bold"/>
          <w:b/>
          <w:shd w:val="clear" w:color="auto" w:fill="FFFF00"/>
        </w:rPr>
        <w:t>so?</w:t>
      </w:r>
    </w:p>
    <w:p w14:paraId="1F394ED3" w14:textId="77777777" w:rsidR="009D5D6D" w:rsidRPr="00E12E53" w:rsidRDefault="009D5D6D">
      <w:pPr>
        <w:pStyle w:val="BodyText"/>
        <w:rPr>
          <w:rFonts w:ascii="Century Gothic Bold"/>
          <w:b/>
          <w:sz w:val="22"/>
          <w:szCs w:val="22"/>
        </w:rPr>
      </w:pPr>
    </w:p>
    <w:p w14:paraId="7491B8C2" w14:textId="77777777" w:rsidR="009D5D6D" w:rsidRPr="00E12E53" w:rsidRDefault="009D5D6D">
      <w:pPr>
        <w:pStyle w:val="BodyText"/>
        <w:spacing w:before="9"/>
        <w:rPr>
          <w:rFonts w:ascii="Century Gothic Bold"/>
          <w:b/>
          <w:sz w:val="22"/>
          <w:szCs w:val="22"/>
        </w:rPr>
      </w:pPr>
    </w:p>
    <w:p w14:paraId="1569EEF4" w14:textId="77777777" w:rsidR="009D5D6D" w:rsidRPr="00E12E53" w:rsidRDefault="00F66628">
      <w:pPr>
        <w:pStyle w:val="ListParagraph"/>
        <w:numPr>
          <w:ilvl w:val="0"/>
          <w:numId w:val="2"/>
        </w:numPr>
        <w:tabs>
          <w:tab w:val="left" w:pos="446"/>
          <w:tab w:val="left" w:pos="8749"/>
        </w:tabs>
        <w:spacing w:before="100"/>
        <w:ind w:right="1168" w:firstLine="0"/>
        <w:rPr>
          <w:rFonts w:ascii="Century Gothic Bold"/>
          <w:b/>
        </w:rPr>
      </w:pPr>
      <w:r w:rsidRPr="00E12E53">
        <w:rPr>
          <w:rFonts w:ascii="Century Gothic Bold"/>
          <w:b/>
          <w:shd w:val="clear" w:color="auto" w:fill="FFFF00"/>
        </w:rPr>
        <w:t>Word Choice</w:t>
      </w:r>
      <w:r w:rsidRPr="00E12E53">
        <w:rPr>
          <w:rFonts w:ascii="Century Gothic Bold"/>
          <w:b/>
          <w:spacing w:val="-2"/>
          <w:shd w:val="clear" w:color="auto" w:fill="FFFF00"/>
        </w:rPr>
        <w:t xml:space="preserve"> </w:t>
      </w:r>
      <w:r w:rsidRPr="00E12E53">
        <w:rPr>
          <w:rFonts w:ascii="Century Gothic Bold"/>
          <w:b/>
          <w:shd w:val="clear" w:color="auto" w:fill="FFFF00"/>
        </w:rPr>
        <w:t>and Pathos</w:t>
      </w:r>
      <w:r w:rsidRPr="00E12E53">
        <w:rPr>
          <w:rFonts w:ascii="Century Gothic Bold"/>
          <w:b/>
          <w:shd w:val="clear" w:color="auto" w:fill="FFFF00"/>
        </w:rPr>
        <w:tab/>
      </w:r>
      <w:r w:rsidRPr="00E12E53">
        <w:rPr>
          <w:rFonts w:ascii="Century Gothic Bold"/>
          <w:b/>
        </w:rPr>
        <w:t xml:space="preserve"> </w:t>
      </w:r>
      <w:r w:rsidRPr="00E12E53">
        <w:rPr>
          <w:rFonts w:ascii="Century Gothic Bold"/>
          <w:b/>
          <w:shd w:val="clear" w:color="auto" w:fill="FFFF00"/>
        </w:rPr>
        <w:t>Score:</w:t>
      </w:r>
    </w:p>
    <w:p w14:paraId="1C00BF84" w14:textId="77777777" w:rsidR="009D5D6D" w:rsidRPr="00E12E53" w:rsidRDefault="009D5D6D">
      <w:pPr>
        <w:pStyle w:val="BodyText"/>
        <w:spacing w:before="10"/>
        <w:rPr>
          <w:rFonts w:ascii="Century Gothic Bold"/>
          <w:b/>
          <w:sz w:val="22"/>
          <w:szCs w:val="22"/>
        </w:rPr>
      </w:pPr>
    </w:p>
    <w:p w14:paraId="63BFD942" w14:textId="77777777" w:rsidR="009D5D6D" w:rsidRPr="00E12E53" w:rsidRDefault="00F66628">
      <w:pPr>
        <w:spacing w:before="101"/>
        <w:ind w:left="109" w:right="1208"/>
        <w:rPr>
          <w:rFonts w:ascii="Century Gothic Bold"/>
          <w:b/>
        </w:rPr>
      </w:pPr>
      <w:r w:rsidRPr="00E12E53">
        <w:rPr>
          <w:rFonts w:ascii="Century Gothic Bold"/>
          <w:b/>
          <w:shd w:val="clear" w:color="auto" w:fill="FFFF00"/>
        </w:rPr>
        <w:t>Purposeful, Clear, Rich use of language that engages the imagination and</w:t>
      </w:r>
      <w:r w:rsidRPr="00E12E53">
        <w:rPr>
          <w:rFonts w:ascii="Century Gothic Bold"/>
          <w:b/>
        </w:rPr>
        <w:t xml:space="preserve"> </w:t>
      </w:r>
      <w:r w:rsidRPr="00E12E53">
        <w:rPr>
          <w:rFonts w:ascii="Century Gothic Bold"/>
          <w:b/>
          <w:shd w:val="clear" w:color="auto" w:fill="FFFF00"/>
        </w:rPr>
        <w:t>evokes</w:t>
      </w:r>
    </w:p>
    <w:p w14:paraId="51FE9C8E" w14:textId="77777777" w:rsidR="009D5D6D" w:rsidRPr="00E12E53" w:rsidRDefault="00F66628">
      <w:pPr>
        <w:spacing w:before="1"/>
        <w:ind w:left="109"/>
        <w:rPr>
          <w:rFonts w:ascii="Century Gothic Bold"/>
          <w:b/>
        </w:rPr>
      </w:pPr>
      <w:r w:rsidRPr="00E12E53">
        <w:rPr>
          <w:rFonts w:ascii="Century Gothic Bold"/>
          <w:b/>
          <w:shd w:val="clear" w:color="auto" w:fill="FFFF00"/>
        </w:rPr>
        <w:t>emotion.</w:t>
      </w:r>
    </w:p>
    <w:p w14:paraId="2FC8DCC9" w14:textId="77777777" w:rsidR="009D5D6D" w:rsidRPr="00E12E53" w:rsidRDefault="009D5D6D">
      <w:pPr>
        <w:pStyle w:val="BodyText"/>
        <w:spacing w:before="10"/>
        <w:rPr>
          <w:rFonts w:ascii="Century Gothic Bold"/>
          <w:b/>
          <w:sz w:val="22"/>
          <w:szCs w:val="22"/>
        </w:rPr>
      </w:pPr>
    </w:p>
    <w:p w14:paraId="47CAE5C2" w14:textId="77777777" w:rsidR="009D5D6D" w:rsidRPr="00E12E53" w:rsidRDefault="00F66628">
      <w:pPr>
        <w:spacing w:line="242" w:lineRule="auto"/>
        <w:ind w:left="109" w:right="1410"/>
        <w:rPr>
          <w:rFonts w:ascii="Century Gothic Bold"/>
          <w:b/>
        </w:rPr>
      </w:pPr>
      <w:r w:rsidRPr="00E12E53">
        <w:rPr>
          <w:rFonts w:ascii="Century Gothic Bold"/>
          <w:b/>
          <w:shd w:val="clear" w:color="auto" w:fill="FFFF00"/>
        </w:rPr>
        <w:t>Give examples of engaging use of language, word choice, metaphor or</w:t>
      </w:r>
      <w:r w:rsidRPr="00E12E53">
        <w:rPr>
          <w:rFonts w:ascii="Century Gothic Bold"/>
          <w:b/>
        </w:rPr>
        <w:t xml:space="preserve"> </w:t>
      </w:r>
      <w:r w:rsidRPr="00E12E53">
        <w:rPr>
          <w:rFonts w:ascii="Century Gothic Bold"/>
          <w:b/>
          <w:shd w:val="clear" w:color="auto" w:fill="FFFF00"/>
        </w:rPr>
        <w:t>illustrations.</w:t>
      </w:r>
    </w:p>
    <w:p w14:paraId="4DDD1C0B" w14:textId="77777777" w:rsidR="009D5D6D" w:rsidRPr="00E12E53" w:rsidRDefault="009D5D6D">
      <w:pPr>
        <w:pStyle w:val="BodyText"/>
        <w:rPr>
          <w:rFonts w:ascii="Century Gothic Bold"/>
          <w:b/>
          <w:sz w:val="22"/>
          <w:szCs w:val="22"/>
        </w:rPr>
      </w:pPr>
    </w:p>
    <w:p w14:paraId="3689A04C" w14:textId="77777777" w:rsidR="009D5D6D" w:rsidRPr="00E12E53" w:rsidRDefault="009D5D6D">
      <w:pPr>
        <w:pStyle w:val="BodyText"/>
        <w:spacing w:before="8"/>
        <w:rPr>
          <w:rFonts w:ascii="Century Gothic Bold"/>
          <w:b/>
          <w:sz w:val="22"/>
          <w:szCs w:val="22"/>
        </w:rPr>
      </w:pPr>
    </w:p>
    <w:p w14:paraId="58D75654" w14:textId="77777777" w:rsidR="009D5D6D" w:rsidRPr="00E12E53" w:rsidRDefault="00F66628">
      <w:pPr>
        <w:pStyle w:val="ListParagraph"/>
        <w:numPr>
          <w:ilvl w:val="0"/>
          <w:numId w:val="2"/>
        </w:numPr>
        <w:tabs>
          <w:tab w:val="left" w:pos="379"/>
          <w:tab w:val="left" w:pos="8749"/>
        </w:tabs>
        <w:spacing w:before="100"/>
        <w:ind w:right="1168" w:firstLine="0"/>
        <w:rPr>
          <w:rFonts w:ascii="Century Gothic Bold"/>
          <w:b/>
        </w:rPr>
      </w:pPr>
      <w:r w:rsidRPr="00E12E53">
        <w:rPr>
          <w:rFonts w:ascii="Century Gothic Bold"/>
          <w:b/>
          <w:shd w:val="clear" w:color="auto" w:fill="FFFF00"/>
        </w:rPr>
        <w:t>Non</w:t>
      </w:r>
      <w:r w:rsidRPr="00E12E53">
        <w:rPr>
          <w:rFonts w:ascii="Century Gothic Bold"/>
          <w:b/>
          <w:spacing w:val="-3"/>
          <w:shd w:val="clear" w:color="auto" w:fill="FFFF00"/>
        </w:rPr>
        <w:t xml:space="preserve"> </w:t>
      </w:r>
      <w:r w:rsidRPr="00E12E53">
        <w:rPr>
          <w:rFonts w:ascii="Century Gothic Bold"/>
          <w:b/>
          <w:shd w:val="clear" w:color="auto" w:fill="FFFF00"/>
        </w:rPr>
        <w:t>Verbal</w:t>
      </w:r>
      <w:r w:rsidRPr="00E12E53">
        <w:rPr>
          <w:rFonts w:ascii="Century Gothic Bold"/>
          <w:b/>
          <w:spacing w:val="-2"/>
          <w:shd w:val="clear" w:color="auto" w:fill="FFFF00"/>
        </w:rPr>
        <w:t xml:space="preserve"> </w:t>
      </w:r>
      <w:r w:rsidRPr="00E12E53">
        <w:rPr>
          <w:rFonts w:ascii="Century Gothic Bold"/>
          <w:b/>
          <w:shd w:val="clear" w:color="auto" w:fill="FFFF00"/>
        </w:rPr>
        <w:t>Communication</w:t>
      </w:r>
      <w:r w:rsidRPr="00E12E53">
        <w:rPr>
          <w:rFonts w:ascii="Century Gothic Bold"/>
          <w:b/>
          <w:shd w:val="clear" w:color="auto" w:fill="FFFF00"/>
        </w:rPr>
        <w:tab/>
      </w:r>
      <w:r w:rsidRPr="00E12E53">
        <w:rPr>
          <w:rFonts w:ascii="Century Gothic Bold"/>
          <w:b/>
        </w:rPr>
        <w:t xml:space="preserve"> </w:t>
      </w:r>
      <w:r w:rsidRPr="00E12E53">
        <w:rPr>
          <w:rFonts w:ascii="Century Gothic Bold"/>
          <w:b/>
          <w:shd w:val="clear" w:color="auto" w:fill="FFFF00"/>
        </w:rPr>
        <w:t>Score:</w:t>
      </w:r>
    </w:p>
    <w:p w14:paraId="5817C2BC" w14:textId="77777777" w:rsidR="009D5D6D" w:rsidRPr="00E12E53" w:rsidRDefault="009D5D6D">
      <w:pPr>
        <w:pStyle w:val="BodyText"/>
        <w:spacing w:before="8"/>
        <w:rPr>
          <w:rFonts w:ascii="Century Gothic Bold"/>
          <w:b/>
          <w:sz w:val="22"/>
          <w:szCs w:val="22"/>
        </w:rPr>
      </w:pPr>
    </w:p>
    <w:p w14:paraId="2296878E" w14:textId="77777777" w:rsidR="009D5D6D" w:rsidRPr="00E12E53" w:rsidRDefault="00F66628">
      <w:pPr>
        <w:pStyle w:val="ListParagraph"/>
        <w:numPr>
          <w:ilvl w:val="0"/>
          <w:numId w:val="1"/>
        </w:numPr>
        <w:tabs>
          <w:tab w:val="left" w:pos="283"/>
        </w:tabs>
        <w:ind w:left="282" w:hanging="174"/>
        <w:rPr>
          <w:rFonts w:ascii="Century Gothic Bold" w:hAnsi="Century Gothic Bold"/>
          <w:b/>
        </w:rPr>
      </w:pPr>
      <w:r w:rsidRPr="00E12E53">
        <w:rPr>
          <w:rFonts w:ascii="Century Gothic Bold" w:hAnsi="Century Gothic Bold"/>
          <w:b/>
          <w:shd w:val="clear" w:color="auto" w:fill="FFFF00"/>
        </w:rPr>
        <w:t xml:space="preserve"> Eye Contact is natural, sincere, and</w:t>
      </w:r>
      <w:r w:rsidRPr="00E12E53">
        <w:rPr>
          <w:rFonts w:ascii="Century Gothic Bold" w:hAnsi="Century Gothic Bold"/>
          <w:b/>
          <w:spacing w:val="-1"/>
          <w:shd w:val="clear" w:color="auto" w:fill="FFFF00"/>
        </w:rPr>
        <w:t xml:space="preserve"> </w:t>
      </w:r>
      <w:r w:rsidRPr="00E12E53">
        <w:rPr>
          <w:rFonts w:ascii="Century Gothic Bold" w:hAnsi="Century Gothic Bold"/>
          <w:b/>
          <w:shd w:val="clear" w:color="auto" w:fill="FFFF00"/>
        </w:rPr>
        <w:t>sustained.</w:t>
      </w:r>
    </w:p>
    <w:p w14:paraId="03DB2396" w14:textId="77777777" w:rsidR="009D5D6D" w:rsidRPr="00E12E53" w:rsidRDefault="009D5D6D">
      <w:pPr>
        <w:pStyle w:val="BodyText"/>
        <w:rPr>
          <w:rFonts w:ascii="Century Gothic Bold"/>
          <w:b/>
          <w:sz w:val="22"/>
          <w:szCs w:val="22"/>
        </w:rPr>
      </w:pPr>
    </w:p>
    <w:p w14:paraId="08F0F289" w14:textId="77777777" w:rsidR="009D5D6D" w:rsidRPr="00E12E53" w:rsidRDefault="009D5D6D">
      <w:pPr>
        <w:pStyle w:val="BodyText"/>
        <w:spacing w:before="11"/>
        <w:rPr>
          <w:rFonts w:ascii="Century Gothic Bold"/>
          <w:b/>
          <w:sz w:val="22"/>
          <w:szCs w:val="22"/>
        </w:rPr>
      </w:pPr>
    </w:p>
    <w:p w14:paraId="1E95185C" w14:textId="77777777" w:rsidR="009D5D6D" w:rsidRPr="00E12E53" w:rsidRDefault="00F66628">
      <w:pPr>
        <w:pStyle w:val="ListParagraph"/>
        <w:numPr>
          <w:ilvl w:val="0"/>
          <w:numId w:val="1"/>
        </w:numPr>
        <w:tabs>
          <w:tab w:val="left" w:pos="283"/>
        </w:tabs>
        <w:spacing w:before="100"/>
        <w:ind w:right="744" w:firstLine="0"/>
        <w:rPr>
          <w:rFonts w:ascii="Century Gothic Bold" w:hAnsi="Century Gothic Bold"/>
          <w:b/>
        </w:rPr>
      </w:pPr>
      <w:r w:rsidRPr="00E12E53">
        <w:rPr>
          <w:rFonts w:ascii="Century Gothic Bold" w:hAnsi="Century Gothic Bold"/>
          <w:b/>
          <w:shd w:val="clear" w:color="auto" w:fill="FFFF00"/>
        </w:rPr>
        <w:t xml:space="preserve"> Physical Presentation of facial expressiveness, gestures, movement and physical stance support communication. Are there any elements of nonverbal communication that are potentially</w:t>
      </w:r>
      <w:r w:rsidRPr="00E12E53">
        <w:rPr>
          <w:rFonts w:ascii="Century Gothic Bold" w:hAnsi="Century Gothic Bold"/>
          <w:b/>
          <w:spacing w:val="-3"/>
          <w:shd w:val="clear" w:color="auto" w:fill="FFFF00"/>
        </w:rPr>
        <w:t xml:space="preserve"> </w:t>
      </w:r>
      <w:r w:rsidRPr="00E12E53">
        <w:rPr>
          <w:rFonts w:ascii="Century Gothic Bold" w:hAnsi="Century Gothic Bold"/>
          <w:b/>
          <w:shd w:val="clear" w:color="auto" w:fill="FFFF00"/>
        </w:rPr>
        <w:t>distracting?</w:t>
      </w:r>
    </w:p>
    <w:p w14:paraId="58D449CD" w14:textId="77777777" w:rsidR="009D5D6D" w:rsidRPr="00E12E53" w:rsidRDefault="009D5D6D">
      <w:pPr>
        <w:pStyle w:val="BodyText"/>
        <w:rPr>
          <w:rFonts w:ascii="Century Gothic Bold"/>
          <w:b/>
          <w:sz w:val="22"/>
          <w:szCs w:val="22"/>
        </w:rPr>
      </w:pPr>
    </w:p>
    <w:p w14:paraId="63202925" w14:textId="77777777" w:rsidR="009D5D6D" w:rsidRPr="00E12E53" w:rsidRDefault="009D5D6D">
      <w:pPr>
        <w:pStyle w:val="BodyText"/>
        <w:rPr>
          <w:rFonts w:ascii="Century Gothic Bold"/>
          <w:b/>
          <w:sz w:val="22"/>
          <w:szCs w:val="22"/>
        </w:rPr>
      </w:pPr>
    </w:p>
    <w:p w14:paraId="63D74AF4" w14:textId="77777777" w:rsidR="009D5D6D" w:rsidRPr="00E12E53" w:rsidRDefault="00F66628">
      <w:pPr>
        <w:spacing w:before="100"/>
        <w:ind w:left="109" w:right="1"/>
        <w:rPr>
          <w:rFonts w:ascii="Century Gothic Bold"/>
          <w:b/>
        </w:rPr>
      </w:pPr>
      <w:r w:rsidRPr="00E12E53">
        <w:rPr>
          <w:rFonts w:ascii="Century Gothic Bold"/>
          <w:b/>
          <w:shd w:val="clear" w:color="auto" w:fill="FFFF00"/>
        </w:rPr>
        <w:t>*Voice is conversational in tone (variety in volume, emphasis and pace); verbal</w:t>
      </w:r>
      <w:r w:rsidRPr="00E12E53">
        <w:rPr>
          <w:rFonts w:ascii="Century Gothic Bold"/>
          <w:b/>
        </w:rPr>
        <w:t xml:space="preserve"> </w:t>
      </w:r>
      <w:r w:rsidRPr="00E12E53">
        <w:rPr>
          <w:rFonts w:ascii="Century Gothic Bold"/>
          <w:b/>
          <w:shd w:val="clear" w:color="auto" w:fill="FFFF00"/>
        </w:rPr>
        <w:t>fillers are minimal. Are there any elements of the use of voice that are potentially</w:t>
      </w:r>
      <w:r w:rsidRPr="00E12E53">
        <w:rPr>
          <w:rFonts w:ascii="Century Gothic Bold"/>
          <w:b/>
        </w:rPr>
        <w:t xml:space="preserve"> </w:t>
      </w:r>
      <w:r w:rsidRPr="00E12E53">
        <w:rPr>
          <w:rFonts w:ascii="Century Gothic Bold"/>
          <w:b/>
          <w:shd w:val="clear" w:color="auto" w:fill="FFFF00"/>
        </w:rPr>
        <w:t>distracting?</w:t>
      </w:r>
    </w:p>
    <w:p w14:paraId="5FE6C06B" w14:textId="77777777" w:rsidR="009D5D6D" w:rsidRPr="00E12E53" w:rsidRDefault="009D5D6D">
      <w:pPr>
        <w:pStyle w:val="BodyText"/>
        <w:spacing w:before="7"/>
        <w:rPr>
          <w:rFonts w:ascii="Century Gothic Bold"/>
          <w:b/>
          <w:sz w:val="22"/>
          <w:szCs w:val="22"/>
        </w:rPr>
      </w:pPr>
    </w:p>
    <w:p w14:paraId="3270C0D5" w14:textId="77777777" w:rsidR="009D5D6D" w:rsidRPr="00E12E53" w:rsidRDefault="00F66628">
      <w:pPr>
        <w:tabs>
          <w:tab w:val="left" w:pos="8442"/>
        </w:tabs>
        <w:spacing w:before="101"/>
        <w:ind w:left="109" w:right="1475"/>
        <w:rPr>
          <w:rFonts w:ascii="Century Gothic Bold"/>
          <w:b/>
        </w:rPr>
      </w:pPr>
      <w:r w:rsidRPr="00E12E53">
        <w:rPr>
          <w:rFonts w:ascii="Century Gothic Bold"/>
          <w:b/>
          <w:shd w:val="clear" w:color="auto" w:fill="FFFF00"/>
        </w:rPr>
        <w:t>*Attire is appropriate to the worship setting, communicates</w:t>
      </w:r>
      <w:r w:rsidRPr="00E12E53">
        <w:rPr>
          <w:rFonts w:ascii="Century Gothic Bold"/>
          <w:b/>
          <w:spacing w:val="-22"/>
          <w:shd w:val="clear" w:color="auto" w:fill="FFFF00"/>
        </w:rPr>
        <w:t xml:space="preserve"> </w:t>
      </w:r>
      <w:r w:rsidRPr="00E12E53">
        <w:rPr>
          <w:rFonts w:ascii="Century Gothic Bold"/>
          <w:b/>
          <w:shd w:val="clear" w:color="auto" w:fill="FFFF00"/>
        </w:rPr>
        <w:t>respect</w:t>
      </w:r>
      <w:r w:rsidRPr="00E12E53">
        <w:rPr>
          <w:rFonts w:ascii="Century Gothic Bold"/>
          <w:b/>
          <w:spacing w:val="-2"/>
          <w:shd w:val="clear" w:color="auto" w:fill="FFFF00"/>
        </w:rPr>
        <w:t xml:space="preserve"> </w:t>
      </w:r>
      <w:r w:rsidRPr="00E12E53">
        <w:rPr>
          <w:rFonts w:ascii="Century Gothic Bold"/>
          <w:b/>
          <w:shd w:val="clear" w:color="auto" w:fill="FFFF00"/>
        </w:rPr>
        <w:t>of</w:t>
      </w:r>
      <w:r w:rsidRPr="00E12E53">
        <w:rPr>
          <w:rFonts w:ascii="Century Gothic Bold"/>
          <w:b/>
          <w:shd w:val="clear" w:color="auto" w:fill="FFFF00"/>
        </w:rPr>
        <w:tab/>
      </w:r>
      <w:r w:rsidRPr="00E12E53">
        <w:rPr>
          <w:rFonts w:ascii="Century Gothic Bold"/>
          <w:b/>
        </w:rPr>
        <w:t xml:space="preserve"> </w:t>
      </w:r>
      <w:r w:rsidRPr="00E12E53">
        <w:rPr>
          <w:rFonts w:ascii="Century Gothic Bold"/>
          <w:b/>
          <w:shd w:val="clear" w:color="auto" w:fill="FFFF00"/>
        </w:rPr>
        <w:t>congregation and God; does not draw undue attention to the</w:t>
      </w:r>
      <w:r w:rsidRPr="00E12E53">
        <w:rPr>
          <w:rFonts w:ascii="Century Gothic Bold"/>
          <w:b/>
          <w:spacing w:val="-40"/>
          <w:shd w:val="clear" w:color="auto" w:fill="FFFF00"/>
        </w:rPr>
        <w:t xml:space="preserve"> </w:t>
      </w:r>
      <w:r w:rsidRPr="00E12E53">
        <w:rPr>
          <w:rFonts w:ascii="Century Gothic Bold"/>
          <w:b/>
          <w:shd w:val="clear" w:color="auto" w:fill="FFFF00"/>
        </w:rPr>
        <w:t>preacher.</w:t>
      </w:r>
    </w:p>
    <w:p w14:paraId="2AA27DCD" w14:textId="77777777" w:rsidR="009D5D6D" w:rsidRDefault="009D5D6D">
      <w:pPr>
        <w:pStyle w:val="BodyText"/>
        <w:rPr>
          <w:rFonts w:ascii="Century Gothic Bold"/>
          <w:b/>
          <w:sz w:val="28"/>
        </w:rPr>
      </w:pPr>
    </w:p>
    <w:p w14:paraId="36C0F3D2" w14:textId="77777777" w:rsidR="009D5D6D" w:rsidRDefault="009D5D6D">
      <w:pPr>
        <w:pStyle w:val="BodyText"/>
        <w:rPr>
          <w:rFonts w:ascii="Century Gothic Bold"/>
          <w:b/>
          <w:sz w:val="28"/>
        </w:rPr>
      </w:pPr>
    </w:p>
    <w:p w14:paraId="23568AAB" w14:textId="77777777" w:rsidR="009D5D6D" w:rsidRDefault="009D5D6D">
      <w:pPr>
        <w:pStyle w:val="BodyText"/>
        <w:rPr>
          <w:rFonts w:ascii="Century Gothic Bold"/>
          <w:b/>
          <w:sz w:val="28"/>
        </w:rPr>
      </w:pPr>
    </w:p>
    <w:p w14:paraId="030EB709" w14:textId="7FB17196" w:rsidR="009D5D6D" w:rsidRDefault="009D5D6D">
      <w:pPr>
        <w:pStyle w:val="BodyText"/>
        <w:rPr>
          <w:rFonts w:ascii="Century Gothic Bold"/>
          <w:b/>
          <w:sz w:val="28"/>
        </w:rPr>
      </w:pPr>
    </w:p>
    <w:p w14:paraId="555F7CD4" w14:textId="4B44BC3D" w:rsidR="00E12E53" w:rsidRDefault="00E12E53">
      <w:pPr>
        <w:pStyle w:val="BodyText"/>
        <w:rPr>
          <w:rFonts w:ascii="Century Gothic Bold"/>
          <w:b/>
          <w:sz w:val="28"/>
        </w:rPr>
      </w:pPr>
    </w:p>
    <w:p w14:paraId="61FF2819" w14:textId="77777777" w:rsidR="00E12E53" w:rsidRDefault="00E12E53">
      <w:pPr>
        <w:tabs>
          <w:tab w:val="left" w:pos="6488"/>
        </w:tabs>
        <w:ind w:left="489" w:right="829" w:firstLine="1199"/>
        <w:rPr>
          <w:sz w:val="120"/>
        </w:rPr>
      </w:pPr>
    </w:p>
    <w:p w14:paraId="11078B03" w14:textId="77777777" w:rsidR="00E12E53" w:rsidRDefault="00E12E53">
      <w:pPr>
        <w:tabs>
          <w:tab w:val="left" w:pos="6488"/>
        </w:tabs>
        <w:ind w:left="489" w:right="829" w:firstLine="1199"/>
        <w:rPr>
          <w:sz w:val="120"/>
        </w:rPr>
      </w:pPr>
    </w:p>
    <w:p w14:paraId="0A06E71B" w14:textId="77777777" w:rsidR="00E12E53" w:rsidRDefault="00E12E53">
      <w:pPr>
        <w:tabs>
          <w:tab w:val="left" w:pos="6488"/>
        </w:tabs>
        <w:ind w:left="489" w:right="829" w:firstLine="1199"/>
        <w:rPr>
          <w:sz w:val="120"/>
        </w:rPr>
      </w:pPr>
    </w:p>
    <w:p w14:paraId="406EA24F" w14:textId="77777777" w:rsidR="00E12E53" w:rsidRDefault="00E12E53">
      <w:pPr>
        <w:tabs>
          <w:tab w:val="left" w:pos="6488"/>
        </w:tabs>
        <w:ind w:left="489" w:right="829" w:firstLine="1199"/>
        <w:rPr>
          <w:sz w:val="120"/>
        </w:rPr>
      </w:pPr>
    </w:p>
    <w:p w14:paraId="0B360009" w14:textId="45DCBDEA" w:rsidR="009D5D6D" w:rsidRDefault="00F66628">
      <w:pPr>
        <w:tabs>
          <w:tab w:val="left" w:pos="6488"/>
        </w:tabs>
        <w:ind w:left="489" w:right="829" w:firstLine="1199"/>
        <w:rPr>
          <w:sz w:val="120"/>
        </w:rPr>
      </w:pPr>
      <w:r>
        <w:rPr>
          <w:sz w:val="120"/>
        </w:rPr>
        <w:t>Assignments Due</w:t>
      </w:r>
      <w:r>
        <w:rPr>
          <w:spacing w:val="-2"/>
          <w:sz w:val="120"/>
        </w:rPr>
        <w:t xml:space="preserve"> </w:t>
      </w:r>
      <w:r>
        <w:rPr>
          <w:sz w:val="120"/>
        </w:rPr>
        <w:t>During</w:t>
      </w:r>
      <w:r>
        <w:rPr>
          <w:sz w:val="120"/>
        </w:rPr>
        <w:tab/>
      </w:r>
      <w:r>
        <w:rPr>
          <w:spacing w:val="-5"/>
          <w:sz w:val="120"/>
        </w:rPr>
        <w:t>Class</w:t>
      </w:r>
    </w:p>
    <w:p w14:paraId="31AC010F" w14:textId="77777777" w:rsidR="009D5D6D" w:rsidRDefault="009D5D6D">
      <w:pPr>
        <w:rPr>
          <w:sz w:val="120"/>
        </w:rPr>
        <w:sectPr w:rsidR="009D5D6D">
          <w:pgSz w:w="12240" w:h="15840"/>
          <w:pgMar w:top="1180" w:right="980" w:bottom="280" w:left="1340" w:header="737" w:footer="0" w:gutter="0"/>
          <w:cols w:space="720"/>
        </w:sectPr>
      </w:pPr>
    </w:p>
    <w:p w14:paraId="2B6AD3B3" w14:textId="77777777" w:rsidR="009D5D6D" w:rsidRDefault="009D5D6D">
      <w:pPr>
        <w:pStyle w:val="BodyText"/>
        <w:rPr>
          <w:sz w:val="20"/>
        </w:rPr>
      </w:pPr>
    </w:p>
    <w:p w14:paraId="1A39C29C" w14:textId="77777777" w:rsidR="009D5D6D" w:rsidRDefault="00F66628">
      <w:pPr>
        <w:spacing w:before="87"/>
        <w:ind w:left="545" w:right="884"/>
        <w:jc w:val="center"/>
        <w:rPr>
          <w:b/>
          <w:sz w:val="28"/>
        </w:rPr>
      </w:pPr>
      <w:r>
        <w:rPr>
          <w:b/>
          <w:sz w:val="28"/>
        </w:rPr>
        <w:t>Directions for Assignments due during Class</w:t>
      </w:r>
    </w:p>
    <w:p w14:paraId="34EBAD18" w14:textId="77777777" w:rsidR="009D5D6D" w:rsidRDefault="009D5D6D">
      <w:pPr>
        <w:pStyle w:val="BodyText"/>
        <w:spacing w:before="10"/>
        <w:rPr>
          <w:b/>
          <w:sz w:val="15"/>
        </w:rPr>
      </w:pPr>
    </w:p>
    <w:p w14:paraId="4F18C4B3" w14:textId="77777777" w:rsidR="003364C4" w:rsidRDefault="00F66628" w:rsidP="003364C4">
      <w:pPr>
        <w:pStyle w:val="ListParagraph"/>
        <w:numPr>
          <w:ilvl w:val="1"/>
          <w:numId w:val="2"/>
        </w:numPr>
        <w:tabs>
          <w:tab w:val="left" w:pos="830"/>
        </w:tabs>
        <w:spacing w:before="90"/>
        <w:ind w:hanging="361"/>
        <w:rPr>
          <w:b/>
          <w:sz w:val="24"/>
        </w:rPr>
      </w:pPr>
      <w:r>
        <w:rPr>
          <w:b/>
          <w:sz w:val="24"/>
          <w:u w:val="single"/>
          <w:shd w:val="clear" w:color="auto" w:fill="00FF00"/>
        </w:rPr>
        <w:t>Exegesis of Biblical Passages for</w:t>
      </w:r>
      <w:r>
        <w:rPr>
          <w:b/>
          <w:spacing w:val="-3"/>
          <w:sz w:val="24"/>
          <w:u w:val="single"/>
          <w:shd w:val="clear" w:color="auto" w:fill="00FF00"/>
        </w:rPr>
        <w:t xml:space="preserve"> </w:t>
      </w:r>
      <w:r>
        <w:rPr>
          <w:b/>
          <w:sz w:val="24"/>
          <w:u w:val="single"/>
          <w:shd w:val="clear" w:color="auto" w:fill="00FF00"/>
        </w:rPr>
        <w:t>Preaching</w:t>
      </w:r>
    </w:p>
    <w:p w14:paraId="7D242BA8" w14:textId="428C961E" w:rsidR="003364C4" w:rsidRDefault="003364C4" w:rsidP="003364C4">
      <w:pPr>
        <w:pStyle w:val="ListParagraph"/>
        <w:tabs>
          <w:tab w:val="left" w:pos="830"/>
        </w:tabs>
        <w:ind w:left="0"/>
      </w:pPr>
      <w:r w:rsidRPr="003364C4">
        <w:rPr>
          <w:sz w:val="24"/>
        </w:rPr>
        <w:t xml:space="preserve"> In the First Class Session, the class will be divided into small groups. Each group will be work together to exegete Matthew 11:25-30. </w:t>
      </w:r>
      <w:r w:rsidRPr="003364C4">
        <w:rPr>
          <w:b/>
          <w:sz w:val="24"/>
        </w:rPr>
        <w:t>On  the evening of the first Friday session of the First weekend -each small group will be expected to meet for 1 ½ - 2 hours for the purpose of exegeting the assigned passage of Scripture and preparing a group presentation of key findings for the purpose</w:t>
      </w:r>
      <w:r w:rsidRPr="003364C4">
        <w:rPr>
          <w:b/>
          <w:spacing w:val="-20"/>
          <w:sz w:val="24"/>
        </w:rPr>
        <w:t xml:space="preserve"> </w:t>
      </w:r>
      <w:r w:rsidRPr="003364C4">
        <w:rPr>
          <w:b/>
          <w:sz w:val="24"/>
        </w:rPr>
        <w:t>of</w:t>
      </w:r>
      <w:r>
        <w:rPr>
          <w:b/>
          <w:sz w:val="24"/>
        </w:rPr>
        <w:t xml:space="preserve"> </w:t>
      </w:r>
      <w:r>
        <w:rPr>
          <w:b/>
        </w:rPr>
        <w:t>preaching the tex</w:t>
      </w:r>
      <w:r>
        <w:t>t. Details for the completion of this assignment will be presented in class on Saturday. (Student Outcome #2)</w:t>
      </w:r>
    </w:p>
    <w:p w14:paraId="6FABCB7B" w14:textId="77777777" w:rsidR="003364C4" w:rsidRDefault="003364C4" w:rsidP="003364C4">
      <w:pPr>
        <w:pStyle w:val="BodyText"/>
        <w:spacing w:before="1"/>
      </w:pPr>
    </w:p>
    <w:p w14:paraId="34101931" w14:textId="77777777" w:rsidR="009D5D6D" w:rsidRDefault="009D5D6D">
      <w:pPr>
        <w:pStyle w:val="BodyText"/>
        <w:spacing w:before="2"/>
        <w:rPr>
          <w:sz w:val="16"/>
        </w:rPr>
      </w:pPr>
    </w:p>
    <w:p w14:paraId="78E5400A" w14:textId="5D215DB6" w:rsidR="009D5D6D" w:rsidRDefault="00F66628">
      <w:pPr>
        <w:pStyle w:val="ListParagraph"/>
        <w:numPr>
          <w:ilvl w:val="1"/>
          <w:numId w:val="2"/>
        </w:numPr>
        <w:tabs>
          <w:tab w:val="left" w:pos="830"/>
        </w:tabs>
        <w:spacing w:before="90" w:line="275" w:lineRule="exact"/>
        <w:ind w:hanging="361"/>
        <w:rPr>
          <w:b/>
          <w:sz w:val="24"/>
        </w:rPr>
      </w:pPr>
      <w:r>
        <w:rPr>
          <w:b/>
          <w:sz w:val="24"/>
          <w:u w:val="single"/>
          <w:shd w:val="clear" w:color="auto" w:fill="00FF00"/>
        </w:rPr>
        <w:t>In Class Sermon</w:t>
      </w:r>
      <w:r>
        <w:rPr>
          <w:b/>
          <w:sz w:val="24"/>
          <w:shd w:val="clear" w:color="auto" w:fill="00FF00"/>
        </w:rPr>
        <w:t xml:space="preserve"> </w:t>
      </w:r>
    </w:p>
    <w:p w14:paraId="0DD6BDBE" w14:textId="0F295555" w:rsidR="009D5D6D" w:rsidRDefault="00F66628">
      <w:pPr>
        <w:pStyle w:val="BodyText"/>
        <w:spacing w:line="242" w:lineRule="auto"/>
        <w:ind w:left="109" w:right="586"/>
      </w:pPr>
      <w:r>
        <w:t xml:space="preserve">A 12 - 15 minute sermon will be prepared for your ministry context and preached in class based on </w:t>
      </w:r>
      <w:r w:rsidR="003364C4">
        <w:t>Matthew 11:25-30.</w:t>
      </w:r>
    </w:p>
    <w:p w14:paraId="0239CA1D" w14:textId="77777777" w:rsidR="009D5D6D" w:rsidRDefault="009D5D6D">
      <w:pPr>
        <w:pStyle w:val="BodyText"/>
        <w:spacing w:before="7"/>
        <w:rPr>
          <w:sz w:val="23"/>
        </w:rPr>
      </w:pPr>
    </w:p>
    <w:p w14:paraId="7E0B74D3" w14:textId="57631B77" w:rsidR="009D5D6D" w:rsidRDefault="00F66628">
      <w:pPr>
        <w:pStyle w:val="BodyText"/>
        <w:ind w:left="109" w:right="440"/>
      </w:pPr>
      <w:r>
        <w:t xml:space="preserve">A manuscript will NOT be submitted for this sermon (however you are encouraged to write one); the grade for the sermon will be based on the oral delivery. </w:t>
      </w:r>
      <w:r w:rsidR="003364C4">
        <w:t>You will be graded</w:t>
      </w:r>
      <w:r>
        <w:t xml:space="preserve"> using the same sermon evaluation form that you used for your Self-Evaluation of the pre-class sermon.</w:t>
      </w:r>
    </w:p>
    <w:p w14:paraId="0FE89C60" w14:textId="77777777" w:rsidR="00E12E53" w:rsidRDefault="00E12E53">
      <w:pPr>
        <w:pStyle w:val="BodyText"/>
        <w:ind w:left="109" w:right="693" w:firstLine="60"/>
        <w:rPr>
          <w:sz w:val="23"/>
        </w:rPr>
      </w:pPr>
    </w:p>
    <w:p w14:paraId="134ADF49" w14:textId="53892F9B" w:rsidR="009D5D6D" w:rsidRDefault="00F66628">
      <w:pPr>
        <w:pStyle w:val="BodyText"/>
        <w:ind w:left="109" w:right="693" w:firstLine="60"/>
      </w:pPr>
      <w:r>
        <w:t>I strongly encourage you to</w:t>
      </w:r>
      <w:r w:rsidR="00E12E53">
        <w:t xml:space="preserve"> begin to</w:t>
      </w:r>
      <w:r>
        <w:t xml:space="preserve"> prepare the sermon before you </w:t>
      </w:r>
      <w:r w:rsidR="00E12E53">
        <w:t>attend the on-line sessions</w:t>
      </w:r>
      <w:r w:rsidR="00052459">
        <w:t xml:space="preserve"> for this class</w:t>
      </w:r>
      <w:r>
        <w:t xml:space="preserve">. Then, based on the lectures you will have time to adjust your sermon in preparation for preaching </w:t>
      </w:r>
      <w:r w:rsidR="00E12E53">
        <w:t>in class.</w:t>
      </w:r>
    </w:p>
    <w:p w14:paraId="3A64B468" w14:textId="77777777" w:rsidR="009D5D6D" w:rsidRDefault="009D5D6D">
      <w:pPr>
        <w:pStyle w:val="BodyText"/>
      </w:pPr>
    </w:p>
    <w:p w14:paraId="4469DF29" w14:textId="765C57D4" w:rsidR="009D5D6D" w:rsidRDefault="00F66628">
      <w:pPr>
        <w:pStyle w:val="BodyText"/>
        <w:ind w:left="109"/>
      </w:pPr>
      <w:r>
        <w:t xml:space="preserve">Sermons will be preached on </w:t>
      </w:r>
      <w:r w:rsidR="00E12E53">
        <w:t>the Saturday of the second weekend session.</w:t>
      </w:r>
    </w:p>
    <w:p w14:paraId="2CA2F885" w14:textId="77777777" w:rsidR="009D5D6D" w:rsidRDefault="009D5D6D">
      <w:pPr>
        <w:pStyle w:val="BodyText"/>
        <w:spacing w:before="2"/>
        <w:rPr>
          <w:sz w:val="16"/>
        </w:rPr>
      </w:pPr>
    </w:p>
    <w:p w14:paraId="0324CAE1" w14:textId="448E5103" w:rsidR="009D5D6D" w:rsidRDefault="00F66628">
      <w:pPr>
        <w:pStyle w:val="Heading2"/>
        <w:numPr>
          <w:ilvl w:val="1"/>
          <w:numId w:val="2"/>
        </w:numPr>
        <w:tabs>
          <w:tab w:val="left" w:pos="830"/>
        </w:tabs>
        <w:spacing w:before="90"/>
        <w:ind w:hanging="361"/>
      </w:pPr>
      <w:r>
        <w:rPr>
          <w:u w:val="single"/>
          <w:shd w:val="clear" w:color="auto" w:fill="00FF00"/>
        </w:rPr>
        <w:t>Preaching Plan</w:t>
      </w:r>
      <w:r>
        <w:rPr>
          <w:shd w:val="clear" w:color="auto" w:fill="00FF00"/>
        </w:rPr>
        <w:t xml:space="preserve"> </w:t>
      </w:r>
    </w:p>
    <w:p w14:paraId="3587D4EF" w14:textId="77777777" w:rsidR="009D5D6D" w:rsidRDefault="009D5D6D">
      <w:pPr>
        <w:pStyle w:val="BodyText"/>
        <w:spacing w:before="2"/>
        <w:rPr>
          <w:b/>
          <w:sz w:val="16"/>
        </w:rPr>
      </w:pPr>
    </w:p>
    <w:p w14:paraId="37009B56" w14:textId="77777777" w:rsidR="009D5D6D" w:rsidRDefault="00F66628">
      <w:pPr>
        <w:pStyle w:val="BodyText"/>
        <w:spacing w:before="90" w:line="242" w:lineRule="auto"/>
        <w:ind w:left="109" w:right="887"/>
      </w:pPr>
      <w:r>
        <w:t>Please read the following resources as you prepare your Preaching Plan. As you read each of these sources, consider how the author’s ideas may help your sermon planning practices.</w:t>
      </w:r>
    </w:p>
    <w:p w14:paraId="2D53F9CD" w14:textId="77777777" w:rsidR="009D5D6D" w:rsidRDefault="009D5D6D">
      <w:pPr>
        <w:pStyle w:val="BodyText"/>
        <w:spacing w:before="9"/>
        <w:rPr>
          <w:sz w:val="23"/>
        </w:rPr>
      </w:pPr>
    </w:p>
    <w:p w14:paraId="09A2F2DC" w14:textId="77777777" w:rsidR="009D5D6D" w:rsidRDefault="00F66628">
      <w:pPr>
        <w:pStyle w:val="ListParagraph"/>
        <w:numPr>
          <w:ilvl w:val="2"/>
          <w:numId w:val="2"/>
        </w:numPr>
        <w:tabs>
          <w:tab w:val="left" w:pos="1010"/>
        </w:tabs>
        <w:spacing w:line="275" w:lineRule="exact"/>
        <w:ind w:hanging="181"/>
        <w:rPr>
          <w:i/>
          <w:sz w:val="24"/>
        </w:rPr>
      </w:pPr>
      <w:r>
        <w:rPr>
          <w:sz w:val="24"/>
        </w:rPr>
        <w:t xml:space="preserve">Craddock, Fred B. </w:t>
      </w:r>
      <w:r>
        <w:rPr>
          <w:i/>
          <w:sz w:val="24"/>
        </w:rPr>
        <w:t>Craddock on the Craft of</w:t>
      </w:r>
      <w:r>
        <w:rPr>
          <w:i/>
          <w:spacing w:val="-4"/>
          <w:sz w:val="24"/>
        </w:rPr>
        <w:t xml:space="preserve"> </w:t>
      </w:r>
      <w:r>
        <w:rPr>
          <w:i/>
          <w:sz w:val="24"/>
        </w:rPr>
        <w:t>Preaching.</w:t>
      </w:r>
    </w:p>
    <w:p w14:paraId="4B4B9D0A" w14:textId="77777777" w:rsidR="009D5D6D" w:rsidRDefault="00F66628">
      <w:pPr>
        <w:pStyle w:val="BodyText"/>
        <w:spacing w:line="275" w:lineRule="exact"/>
        <w:ind w:left="1549"/>
      </w:pPr>
      <w:r>
        <w:t>Read Chapter 17, pp. 169-177.</w:t>
      </w:r>
    </w:p>
    <w:p w14:paraId="2ED46E89" w14:textId="77777777" w:rsidR="009D5D6D" w:rsidRDefault="00F66628">
      <w:pPr>
        <w:pStyle w:val="ListParagraph"/>
        <w:numPr>
          <w:ilvl w:val="2"/>
          <w:numId w:val="2"/>
        </w:numPr>
        <w:tabs>
          <w:tab w:val="left" w:pos="1010"/>
        </w:tabs>
        <w:spacing w:before="2" w:line="275" w:lineRule="exact"/>
        <w:ind w:hanging="181"/>
        <w:rPr>
          <w:i/>
          <w:sz w:val="24"/>
        </w:rPr>
      </w:pPr>
      <w:r>
        <w:rPr>
          <w:sz w:val="24"/>
        </w:rPr>
        <w:t xml:space="preserve">Wilson, Paul Scott, Gen. Ed. </w:t>
      </w:r>
      <w:r>
        <w:rPr>
          <w:i/>
          <w:sz w:val="24"/>
        </w:rPr>
        <w:t>The New Interpreter’s Handbook of</w:t>
      </w:r>
      <w:r>
        <w:rPr>
          <w:i/>
          <w:spacing w:val="-8"/>
          <w:sz w:val="24"/>
        </w:rPr>
        <w:t xml:space="preserve"> </w:t>
      </w:r>
      <w:r>
        <w:rPr>
          <w:i/>
          <w:sz w:val="24"/>
        </w:rPr>
        <w:t>Preaching</w:t>
      </w:r>
    </w:p>
    <w:p w14:paraId="26A158CF" w14:textId="77777777" w:rsidR="009D5D6D" w:rsidRDefault="00F66628">
      <w:pPr>
        <w:pStyle w:val="BodyText"/>
        <w:spacing w:line="275" w:lineRule="exact"/>
        <w:ind w:left="1549"/>
      </w:pPr>
      <w:r>
        <w:t>Read the following articles:</w:t>
      </w:r>
    </w:p>
    <w:p w14:paraId="16D8CB47" w14:textId="77777777" w:rsidR="009D5D6D" w:rsidRDefault="00F66628">
      <w:pPr>
        <w:pStyle w:val="BodyText"/>
        <w:spacing w:before="3" w:line="275" w:lineRule="exact"/>
        <w:ind w:left="2269"/>
      </w:pPr>
      <w:r>
        <w:t>“Lectio Continua” by Ronald J. Allen, pp. 318 – 319.</w:t>
      </w:r>
    </w:p>
    <w:p w14:paraId="15FB209D" w14:textId="77777777" w:rsidR="009D5D6D" w:rsidRDefault="00F66628">
      <w:pPr>
        <w:pStyle w:val="BodyText"/>
        <w:spacing w:line="242" w:lineRule="auto"/>
        <w:ind w:left="2269" w:right="526"/>
      </w:pPr>
      <w:r>
        <w:t>“Lectionary and the Christian Year” by Laurence Hull Stookey, pp. 321-5 “Sermon Series” by Michael Duduit, pp. 416 – 418.</w:t>
      </w:r>
    </w:p>
    <w:p w14:paraId="5E1ED4E4" w14:textId="77777777" w:rsidR="009D5D6D" w:rsidRDefault="00F66628">
      <w:pPr>
        <w:pStyle w:val="BodyText"/>
        <w:spacing w:line="271" w:lineRule="exact"/>
        <w:ind w:left="2269"/>
      </w:pPr>
      <w:r>
        <w:t>“Shaping Congregational Identity” by Edwin Searcy, pp. 418 – 419.</w:t>
      </w:r>
    </w:p>
    <w:p w14:paraId="5FDA0EF6" w14:textId="77777777" w:rsidR="009D5D6D" w:rsidRDefault="009D5D6D">
      <w:pPr>
        <w:pStyle w:val="BodyText"/>
        <w:spacing w:before="10"/>
        <w:rPr>
          <w:sz w:val="23"/>
        </w:rPr>
      </w:pPr>
    </w:p>
    <w:p w14:paraId="495B8374" w14:textId="786F4F18" w:rsidR="009D5D6D" w:rsidRDefault="00F66628" w:rsidP="00E12E53">
      <w:pPr>
        <w:pStyle w:val="BodyText"/>
        <w:ind w:left="109" w:right="500"/>
        <w:rPr>
          <w:sz w:val="15"/>
        </w:rPr>
      </w:pPr>
      <w:r>
        <w:t>For this assignment you will prepare a</w:t>
      </w:r>
      <w:r w:rsidR="00E12E53">
        <w:t xml:space="preserve"> Three Month</w:t>
      </w:r>
      <w:r>
        <w:t xml:space="preserve"> Preaching Plan</w:t>
      </w:r>
      <w:r w:rsidR="00E12E53">
        <w:t>.</w:t>
      </w:r>
      <w:r>
        <w:t xml:space="preserve"> For each Sunday you will indicate your preaching text</w:t>
      </w:r>
      <w:r w:rsidR="00E12E53">
        <w:t xml:space="preserve"> and the Title of your Sermon.</w:t>
      </w:r>
      <w:r>
        <w:t xml:space="preserve"> </w:t>
      </w:r>
    </w:p>
    <w:p w14:paraId="592465F9" w14:textId="77777777" w:rsidR="009D5D6D" w:rsidRDefault="009D5D6D">
      <w:pPr>
        <w:pStyle w:val="BodyText"/>
      </w:pPr>
    </w:p>
    <w:p w14:paraId="6468E6FC" w14:textId="29F8E529" w:rsidR="009D5D6D" w:rsidRDefault="00F66628" w:rsidP="00E12E53">
      <w:pPr>
        <w:pStyle w:val="BodyText"/>
      </w:pPr>
      <w:r>
        <w:t>I strongly encourage you to take the time to prepare th</w:t>
      </w:r>
      <w:r w:rsidR="00E12E53">
        <w:t>e 3 month Preaching Plan</w:t>
      </w:r>
      <w:r>
        <w:t xml:space="preserve"> prior to </w:t>
      </w:r>
      <w:r w:rsidR="00E12E53">
        <w:t xml:space="preserve">the second weekend of the class.  </w:t>
      </w:r>
    </w:p>
    <w:sectPr w:rsidR="009D5D6D">
      <w:headerReference w:type="default" r:id="rId11"/>
      <w:pgSz w:w="12240" w:h="15840"/>
      <w:pgMar w:top="1180" w:right="980" w:bottom="280" w:left="134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7DAA5" w14:textId="77777777" w:rsidR="009F0F4C" w:rsidRDefault="009F0F4C">
      <w:r>
        <w:separator/>
      </w:r>
    </w:p>
  </w:endnote>
  <w:endnote w:type="continuationSeparator" w:id="0">
    <w:p w14:paraId="2741DFEE" w14:textId="77777777" w:rsidR="009F0F4C" w:rsidRDefault="009F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Bold">
    <w:altName w:val="Century Gothic"/>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Bold Italic">
    <w:altName w:val="Century Gothic"/>
    <w:panose1 w:val="020B0604020202020204"/>
    <w:charset w:val="00"/>
    <w:family w:val="auto"/>
    <w:pitch w:val="default"/>
  </w:font>
  <w:font w:name="Century Gothic Italic">
    <w:altName w:val="Century Gothic"/>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FC7D8" w14:textId="77777777" w:rsidR="009F0F4C" w:rsidRDefault="009F0F4C">
      <w:r>
        <w:separator/>
      </w:r>
    </w:p>
  </w:footnote>
  <w:footnote w:type="continuationSeparator" w:id="0">
    <w:p w14:paraId="2CDCA2FF" w14:textId="77777777" w:rsidR="009F0F4C" w:rsidRDefault="009F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BEC4" w14:textId="305F7619" w:rsidR="00F66628" w:rsidRDefault="004249B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2E55FDF" wp14:editId="5EBA691D">
              <wp:simplePos x="0" y="0"/>
              <wp:positionH relativeFrom="page">
                <wp:posOffset>6673850</wp:posOffset>
              </wp:positionH>
              <wp:positionV relativeFrom="page">
                <wp:posOffset>455295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20F80" w14:textId="77777777" w:rsidR="00F66628" w:rsidRDefault="00F66628">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55FDF" id="_x0000_t202" coordsize="21600,21600" o:spt="202" path="m,l,21600r21600,l21600,xe">
              <v:stroke joinstyle="miter"/>
              <v:path gradientshapeok="t" o:connecttype="rect"/>
            </v:shapetype>
            <v:shape id="Text Box 1" o:spid="_x0000_s1030" type="#_x0000_t202" style="position:absolute;margin-left:525.5pt;margin-top:35.8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" filled="f" stroked="f">
              <v:textbox inset="0,0,0,0">
                <w:txbxContent>
                  <w:p w14:paraId="0BE20F80" w14:textId="77777777" w:rsidR="00F66628" w:rsidRDefault="00F66628">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C8016" w14:textId="27D1F325" w:rsidR="003364C4" w:rsidRDefault="004249B9">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2CAA2CD7" wp14:editId="41565399">
              <wp:simplePos x="0" y="0"/>
              <wp:positionH relativeFrom="page">
                <wp:posOffset>6673850</wp:posOffset>
              </wp:positionH>
              <wp:positionV relativeFrom="page">
                <wp:posOffset>455295</wp:posOffset>
              </wp:positionV>
              <wp:extent cx="228600" cy="194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6F106" w14:textId="77777777" w:rsidR="003364C4" w:rsidRDefault="003364C4">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A2CD7" id="_x0000_t202" coordsize="21600,21600" o:spt="202" path="m,l,21600r21600,l21600,xe">
              <v:stroke joinstyle="miter"/>
              <v:path gradientshapeok="t" o:connecttype="rect"/>
            </v:shapetype>
            <v:shape id="_x0000_s1031" type="#_x0000_t202" style="position:absolute;margin-left:525.5pt;margin-top:35.85pt;width:18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" filled="f" stroked="f">
              <v:textbox inset="0,0,0,0">
                <w:txbxContent>
                  <w:p w14:paraId="1786F106" w14:textId="77777777" w:rsidR="003364C4" w:rsidRDefault="003364C4">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911"/>
    <w:multiLevelType w:val="hybridMultilevel"/>
    <w:tmpl w:val="A2368A00"/>
    <w:lvl w:ilvl="0" w:tplc="AB36D410">
      <w:start w:val="1"/>
      <w:numFmt w:val="decimal"/>
      <w:lvlText w:val="%1."/>
      <w:lvlJc w:val="left"/>
      <w:pPr>
        <w:ind w:left="1116" w:hanging="288"/>
        <w:jc w:val="left"/>
      </w:pPr>
      <w:rPr>
        <w:rFonts w:ascii="Cambria" w:eastAsia="Cambria" w:hAnsi="Cambria" w:cs="Cambria" w:hint="default"/>
        <w:spacing w:val="-1"/>
        <w:w w:val="100"/>
        <w:sz w:val="24"/>
        <w:szCs w:val="24"/>
      </w:rPr>
    </w:lvl>
    <w:lvl w:ilvl="1" w:tplc="E4F29856">
      <w:numFmt w:val="bullet"/>
      <w:lvlText w:val="•"/>
      <w:lvlJc w:val="left"/>
      <w:pPr>
        <w:ind w:left="2000" w:hanging="288"/>
      </w:pPr>
      <w:rPr>
        <w:rFonts w:hint="default"/>
      </w:rPr>
    </w:lvl>
    <w:lvl w:ilvl="2" w:tplc="C7F6DF16">
      <w:numFmt w:val="bullet"/>
      <w:lvlText w:val="•"/>
      <w:lvlJc w:val="left"/>
      <w:pPr>
        <w:ind w:left="2880" w:hanging="288"/>
      </w:pPr>
      <w:rPr>
        <w:rFonts w:hint="default"/>
      </w:rPr>
    </w:lvl>
    <w:lvl w:ilvl="3" w:tplc="CCA21136">
      <w:numFmt w:val="bullet"/>
      <w:lvlText w:val="•"/>
      <w:lvlJc w:val="left"/>
      <w:pPr>
        <w:ind w:left="3760" w:hanging="288"/>
      </w:pPr>
      <w:rPr>
        <w:rFonts w:hint="default"/>
      </w:rPr>
    </w:lvl>
    <w:lvl w:ilvl="4" w:tplc="B1DA97E8">
      <w:numFmt w:val="bullet"/>
      <w:lvlText w:val="•"/>
      <w:lvlJc w:val="left"/>
      <w:pPr>
        <w:ind w:left="4640" w:hanging="288"/>
      </w:pPr>
      <w:rPr>
        <w:rFonts w:hint="default"/>
      </w:rPr>
    </w:lvl>
    <w:lvl w:ilvl="5" w:tplc="0FEE69E4">
      <w:numFmt w:val="bullet"/>
      <w:lvlText w:val="•"/>
      <w:lvlJc w:val="left"/>
      <w:pPr>
        <w:ind w:left="5520" w:hanging="288"/>
      </w:pPr>
      <w:rPr>
        <w:rFonts w:hint="default"/>
      </w:rPr>
    </w:lvl>
    <w:lvl w:ilvl="6" w:tplc="DC5A13B8">
      <w:numFmt w:val="bullet"/>
      <w:lvlText w:val="•"/>
      <w:lvlJc w:val="left"/>
      <w:pPr>
        <w:ind w:left="6400" w:hanging="288"/>
      </w:pPr>
      <w:rPr>
        <w:rFonts w:hint="default"/>
      </w:rPr>
    </w:lvl>
    <w:lvl w:ilvl="7" w:tplc="CE6EE2B0">
      <w:numFmt w:val="bullet"/>
      <w:lvlText w:val="•"/>
      <w:lvlJc w:val="left"/>
      <w:pPr>
        <w:ind w:left="7280" w:hanging="288"/>
      </w:pPr>
      <w:rPr>
        <w:rFonts w:hint="default"/>
      </w:rPr>
    </w:lvl>
    <w:lvl w:ilvl="8" w:tplc="358EF382">
      <w:numFmt w:val="bullet"/>
      <w:lvlText w:val="•"/>
      <w:lvlJc w:val="left"/>
      <w:pPr>
        <w:ind w:left="8160" w:hanging="288"/>
      </w:pPr>
      <w:rPr>
        <w:rFonts w:hint="default"/>
      </w:rPr>
    </w:lvl>
  </w:abstractNum>
  <w:abstractNum w:abstractNumId="1" w15:restartNumberingAfterBreak="0">
    <w:nsid w:val="01AB2126"/>
    <w:multiLevelType w:val="hybridMultilevel"/>
    <w:tmpl w:val="B5B447A2"/>
    <w:lvl w:ilvl="0" w:tplc="7CA40986">
      <w:start w:val="1"/>
      <w:numFmt w:val="decimal"/>
      <w:lvlText w:val="%1."/>
      <w:lvlJc w:val="left"/>
      <w:pPr>
        <w:ind w:left="349" w:hanging="240"/>
        <w:jc w:val="left"/>
      </w:pPr>
      <w:rPr>
        <w:rFonts w:ascii="Times New Roman" w:eastAsia="Times New Roman" w:hAnsi="Times New Roman" w:cs="Times New Roman" w:hint="default"/>
        <w:spacing w:val="-1"/>
        <w:w w:val="100"/>
        <w:sz w:val="24"/>
        <w:szCs w:val="24"/>
      </w:rPr>
    </w:lvl>
    <w:lvl w:ilvl="1" w:tplc="D95C2172">
      <w:numFmt w:val="bullet"/>
      <w:lvlText w:val="•"/>
      <w:lvlJc w:val="left"/>
      <w:pPr>
        <w:ind w:left="820" w:hanging="240"/>
      </w:pPr>
      <w:rPr>
        <w:rFonts w:hint="default"/>
      </w:rPr>
    </w:lvl>
    <w:lvl w:ilvl="2" w:tplc="88747538">
      <w:numFmt w:val="bullet"/>
      <w:lvlText w:val="•"/>
      <w:lvlJc w:val="left"/>
      <w:pPr>
        <w:ind w:left="1831" w:hanging="240"/>
      </w:pPr>
      <w:rPr>
        <w:rFonts w:hint="default"/>
      </w:rPr>
    </w:lvl>
    <w:lvl w:ilvl="3" w:tplc="899496C0">
      <w:numFmt w:val="bullet"/>
      <w:lvlText w:val="•"/>
      <w:lvlJc w:val="left"/>
      <w:pPr>
        <w:ind w:left="2842" w:hanging="240"/>
      </w:pPr>
      <w:rPr>
        <w:rFonts w:hint="default"/>
      </w:rPr>
    </w:lvl>
    <w:lvl w:ilvl="4" w:tplc="EF9A7A3E">
      <w:numFmt w:val="bullet"/>
      <w:lvlText w:val="•"/>
      <w:lvlJc w:val="left"/>
      <w:pPr>
        <w:ind w:left="3853" w:hanging="240"/>
      </w:pPr>
      <w:rPr>
        <w:rFonts w:hint="default"/>
      </w:rPr>
    </w:lvl>
    <w:lvl w:ilvl="5" w:tplc="11240FD4">
      <w:numFmt w:val="bullet"/>
      <w:lvlText w:val="•"/>
      <w:lvlJc w:val="left"/>
      <w:pPr>
        <w:ind w:left="4864" w:hanging="240"/>
      </w:pPr>
      <w:rPr>
        <w:rFonts w:hint="default"/>
      </w:rPr>
    </w:lvl>
    <w:lvl w:ilvl="6" w:tplc="9B1C0D66">
      <w:numFmt w:val="bullet"/>
      <w:lvlText w:val="•"/>
      <w:lvlJc w:val="left"/>
      <w:pPr>
        <w:ind w:left="5875" w:hanging="240"/>
      </w:pPr>
      <w:rPr>
        <w:rFonts w:hint="default"/>
      </w:rPr>
    </w:lvl>
    <w:lvl w:ilvl="7" w:tplc="584009E6">
      <w:numFmt w:val="bullet"/>
      <w:lvlText w:val="•"/>
      <w:lvlJc w:val="left"/>
      <w:pPr>
        <w:ind w:left="6886" w:hanging="240"/>
      </w:pPr>
      <w:rPr>
        <w:rFonts w:hint="default"/>
      </w:rPr>
    </w:lvl>
    <w:lvl w:ilvl="8" w:tplc="00A059B4">
      <w:numFmt w:val="bullet"/>
      <w:lvlText w:val="•"/>
      <w:lvlJc w:val="left"/>
      <w:pPr>
        <w:ind w:left="7897" w:hanging="240"/>
      </w:pPr>
      <w:rPr>
        <w:rFonts w:hint="default"/>
      </w:rPr>
    </w:lvl>
  </w:abstractNum>
  <w:abstractNum w:abstractNumId="2" w15:restartNumberingAfterBreak="0">
    <w:nsid w:val="023E2850"/>
    <w:multiLevelType w:val="hybridMultilevel"/>
    <w:tmpl w:val="73E23CF4"/>
    <w:lvl w:ilvl="0" w:tplc="F08A6892">
      <w:start w:val="2"/>
      <w:numFmt w:val="lowerLetter"/>
      <w:lvlText w:val="%1."/>
      <w:lvlJc w:val="left"/>
      <w:pPr>
        <w:ind w:left="1189" w:hanging="360"/>
        <w:jc w:val="left"/>
      </w:pPr>
      <w:rPr>
        <w:rFonts w:ascii="Times New Roman" w:eastAsia="Times New Roman" w:hAnsi="Times New Roman" w:cs="Times New Roman" w:hint="default"/>
        <w:b/>
        <w:bCs/>
        <w:spacing w:val="-14"/>
        <w:w w:val="100"/>
        <w:sz w:val="24"/>
        <w:szCs w:val="24"/>
        <w:highlight w:val="yellow"/>
      </w:rPr>
    </w:lvl>
    <w:lvl w:ilvl="1" w:tplc="422CDC7C">
      <w:numFmt w:val="bullet"/>
      <w:lvlText w:val="•"/>
      <w:lvlJc w:val="left"/>
      <w:pPr>
        <w:ind w:left="2054" w:hanging="360"/>
      </w:pPr>
      <w:rPr>
        <w:rFonts w:hint="default"/>
      </w:rPr>
    </w:lvl>
    <w:lvl w:ilvl="2" w:tplc="FF0C1C1C">
      <w:numFmt w:val="bullet"/>
      <w:lvlText w:val="•"/>
      <w:lvlJc w:val="left"/>
      <w:pPr>
        <w:ind w:left="2928" w:hanging="360"/>
      </w:pPr>
      <w:rPr>
        <w:rFonts w:hint="default"/>
      </w:rPr>
    </w:lvl>
    <w:lvl w:ilvl="3" w:tplc="D62E3414">
      <w:numFmt w:val="bullet"/>
      <w:lvlText w:val="•"/>
      <w:lvlJc w:val="left"/>
      <w:pPr>
        <w:ind w:left="3802" w:hanging="360"/>
      </w:pPr>
      <w:rPr>
        <w:rFonts w:hint="default"/>
      </w:rPr>
    </w:lvl>
    <w:lvl w:ilvl="4" w:tplc="31668EE4">
      <w:numFmt w:val="bullet"/>
      <w:lvlText w:val="•"/>
      <w:lvlJc w:val="left"/>
      <w:pPr>
        <w:ind w:left="4676" w:hanging="360"/>
      </w:pPr>
      <w:rPr>
        <w:rFonts w:hint="default"/>
      </w:rPr>
    </w:lvl>
    <w:lvl w:ilvl="5" w:tplc="3FCE4FE2">
      <w:numFmt w:val="bullet"/>
      <w:lvlText w:val="•"/>
      <w:lvlJc w:val="left"/>
      <w:pPr>
        <w:ind w:left="5550" w:hanging="360"/>
      </w:pPr>
      <w:rPr>
        <w:rFonts w:hint="default"/>
      </w:rPr>
    </w:lvl>
    <w:lvl w:ilvl="6" w:tplc="2AF2CC7E">
      <w:numFmt w:val="bullet"/>
      <w:lvlText w:val="•"/>
      <w:lvlJc w:val="left"/>
      <w:pPr>
        <w:ind w:left="6424" w:hanging="360"/>
      </w:pPr>
      <w:rPr>
        <w:rFonts w:hint="default"/>
      </w:rPr>
    </w:lvl>
    <w:lvl w:ilvl="7" w:tplc="7D84B07A">
      <w:numFmt w:val="bullet"/>
      <w:lvlText w:val="•"/>
      <w:lvlJc w:val="left"/>
      <w:pPr>
        <w:ind w:left="7298" w:hanging="360"/>
      </w:pPr>
      <w:rPr>
        <w:rFonts w:hint="default"/>
      </w:rPr>
    </w:lvl>
    <w:lvl w:ilvl="8" w:tplc="B98CAA88">
      <w:numFmt w:val="bullet"/>
      <w:lvlText w:val="•"/>
      <w:lvlJc w:val="left"/>
      <w:pPr>
        <w:ind w:left="8172" w:hanging="360"/>
      </w:pPr>
      <w:rPr>
        <w:rFonts w:hint="default"/>
      </w:rPr>
    </w:lvl>
  </w:abstractNum>
  <w:abstractNum w:abstractNumId="3" w15:restartNumberingAfterBreak="0">
    <w:nsid w:val="0BFB3FDE"/>
    <w:multiLevelType w:val="hybridMultilevel"/>
    <w:tmpl w:val="DF92978A"/>
    <w:lvl w:ilvl="0" w:tplc="30B26E60">
      <w:start w:val="1"/>
      <w:numFmt w:val="decimal"/>
      <w:lvlText w:val="%1."/>
      <w:lvlJc w:val="left"/>
      <w:pPr>
        <w:ind w:left="109" w:hanging="336"/>
        <w:jc w:val="left"/>
      </w:pPr>
      <w:rPr>
        <w:rFonts w:ascii="Century Gothic Bold" w:eastAsia="Century Gothic Bold" w:hAnsi="Century Gothic Bold" w:cs="Century Gothic Bold" w:hint="default"/>
        <w:b/>
        <w:bCs/>
        <w:spacing w:val="-1"/>
        <w:w w:val="100"/>
        <w:sz w:val="24"/>
        <w:szCs w:val="24"/>
        <w:highlight w:val="yellow"/>
      </w:rPr>
    </w:lvl>
    <w:lvl w:ilvl="1" w:tplc="E44259A0">
      <w:start w:val="1"/>
      <w:numFmt w:val="decimal"/>
      <w:lvlText w:val="%2."/>
      <w:lvlJc w:val="left"/>
      <w:pPr>
        <w:ind w:left="829" w:hanging="360"/>
        <w:jc w:val="left"/>
      </w:pPr>
      <w:rPr>
        <w:rFonts w:hint="default"/>
        <w:b/>
        <w:bCs/>
        <w:spacing w:val="-1"/>
        <w:w w:val="100"/>
        <w:highlight w:val="green"/>
      </w:rPr>
    </w:lvl>
    <w:lvl w:ilvl="2" w:tplc="BD1ECBAA">
      <w:numFmt w:val="bullet"/>
      <w:lvlText w:val="*"/>
      <w:lvlJc w:val="left"/>
      <w:pPr>
        <w:ind w:left="1009" w:hanging="180"/>
      </w:pPr>
      <w:rPr>
        <w:rFonts w:ascii="Times New Roman" w:eastAsia="Times New Roman" w:hAnsi="Times New Roman" w:cs="Times New Roman" w:hint="default"/>
        <w:spacing w:val="-1"/>
        <w:w w:val="100"/>
        <w:sz w:val="24"/>
        <w:szCs w:val="24"/>
      </w:rPr>
    </w:lvl>
    <w:lvl w:ilvl="3" w:tplc="D85E1630">
      <w:numFmt w:val="bullet"/>
      <w:lvlText w:val="•"/>
      <w:lvlJc w:val="left"/>
      <w:pPr>
        <w:ind w:left="2115" w:hanging="180"/>
      </w:pPr>
      <w:rPr>
        <w:rFonts w:hint="default"/>
      </w:rPr>
    </w:lvl>
    <w:lvl w:ilvl="4" w:tplc="AEA207B2">
      <w:numFmt w:val="bullet"/>
      <w:lvlText w:val="•"/>
      <w:lvlJc w:val="left"/>
      <w:pPr>
        <w:ind w:left="3230" w:hanging="180"/>
      </w:pPr>
      <w:rPr>
        <w:rFonts w:hint="default"/>
      </w:rPr>
    </w:lvl>
    <w:lvl w:ilvl="5" w:tplc="AAB21788">
      <w:numFmt w:val="bullet"/>
      <w:lvlText w:val="•"/>
      <w:lvlJc w:val="left"/>
      <w:pPr>
        <w:ind w:left="4345" w:hanging="180"/>
      </w:pPr>
      <w:rPr>
        <w:rFonts w:hint="default"/>
      </w:rPr>
    </w:lvl>
    <w:lvl w:ilvl="6" w:tplc="0534E108">
      <w:numFmt w:val="bullet"/>
      <w:lvlText w:val="•"/>
      <w:lvlJc w:val="left"/>
      <w:pPr>
        <w:ind w:left="5460" w:hanging="180"/>
      </w:pPr>
      <w:rPr>
        <w:rFonts w:hint="default"/>
      </w:rPr>
    </w:lvl>
    <w:lvl w:ilvl="7" w:tplc="703E7F66">
      <w:numFmt w:val="bullet"/>
      <w:lvlText w:val="•"/>
      <w:lvlJc w:val="left"/>
      <w:pPr>
        <w:ind w:left="6575" w:hanging="180"/>
      </w:pPr>
      <w:rPr>
        <w:rFonts w:hint="default"/>
      </w:rPr>
    </w:lvl>
    <w:lvl w:ilvl="8" w:tplc="03D421D6">
      <w:numFmt w:val="bullet"/>
      <w:lvlText w:val="•"/>
      <w:lvlJc w:val="left"/>
      <w:pPr>
        <w:ind w:left="7690" w:hanging="180"/>
      </w:pPr>
      <w:rPr>
        <w:rFonts w:hint="default"/>
      </w:rPr>
    </w:lvl>
  </w:abstractNum>
  <w:abstractNum w:abstractNumId="4" w15:restartNumberingAfterBreak="0">
    <w:nsid w:val="101517A5"/>
    <w:multiLevelType w:val="hybridMultilevel"/>
    <w:tmpl w:val="928ED65C"/>
    <w:lvl w:ilvl="0" w:tplc="11F08F4C">
      <w:start w:val="3"/>
      <w:numFmt w:val="decimal"/>
      <w:lvlText w:val="%1."/>
      <w:lvlJc w:val="left"/>
      <w:pPr>
        <w:ind w:left="829" w:hanging="360"/>
        <w:jc w:val="left"/>
      </w:pPr>
      <w:rPr>
        <w:rFonts w:hint="default"/>
        <w:spacing w:val="-1"/>
        <w:w w:val="100"/>
        <w:highlight w:val="green"/>
      </w:rPr>
    </w:lvl>
    <w:lvl w:ilvl="1" w:tplc="F954CB06">
      <w:numFmt w:val="bullet"/>
      <w:lvlText w:val="*"/>
      <w:lvlJc w:val="left"/>
      <w:pPr>
        <w:ind w:left="1009" w:hanging="180"/>
      </w:pPr>
      <w:rPr>
        <w:rFonts w:ascii="Times New Roman" w:eastAsia="Times New Roman" w:hAnsi="Times New Roman" w:cs="Times New Roman" w:hint="default"/>
        <w:spacing w:val="-1"/>
        <w:w w:val="100"/>
        <w:sz w:val="24"/>
        <w:szCs w:val="24"/>
      </w:rPr>
    </w:lvl>
    <w:lvl w:ilvl="2" w:tplc="3244E53E">
      <w:numFmt w:val="bullet"/>
      <w:lvlText w:val="•"/>
      <w:lvlJc w:val="left"/>
      <w:pPr>
        <w:ind w:left="1991" w:hanging="180"/>
      </w:pPr>
      <w:rPr>
        <w:rFonts w:hint="default"/>
      </w:rPr>
    </w:lvl>
    <w:lvl w:ilvl="3" w:tplc="101A02F6">
      <w:numFmt w:val="bullet"/>
      <w:lvlText w:val="•"/>
      <w:lvlJc w:val="left"/>
      <w:pPr>
        <w:ind w:left="2982" w:hanging="180"/>
      </w:pPr>
      <w:rPr>
        <w:rFonts w:hint="default"/>
      </w:rPr>
    </w:lvl>
    <w:lvl w:ilvl="4" w:tplc="D70EE418">
      <w:numFmt w:val="bullet"/>
      <w:lvlText w:val="•"/>
      <w:lvlJc w:val="left"/>
      <w:pPr>
        <w:ind w:left="3973" w:hanging="180"/>
      </w:pPr>
      <w:rPr>
        <w:rFonts w:hint="default"/>
      </w:rPr>
    </w:lvl>
    <w:lvl w:ilvl="5" w:tplc="252C8F40">
      <w:numFmt w:val="bullet"/>
      <w:lvlText w:val="•"/>
      <w:lvlJc w:val="left"/>
      <w:pPr>
        <w:ind w:left="4964" w:hanging="180"/>
      </w:pPr>
      <w:rPr>
        <w:rFonts w:hint="default"/>
      </w:rPr>
    </w:lvl>
    <w:lvl w:ilvl="6" w:tplc="ECAE8604">
      <w:numFmt w:val="bullet"/>
      <w:lvlText w:val="•"/>
      <w:lvlJc w:val="left"/>
      <w:pPr>
        <w:ind w:left="5955" w:hanging="180"/>
      </w:pPr>
      <w:rPr>
        <w:rFonts w:hint="default"/>
      </w:rPr>
    </w:lvl>
    <w:lvl w:ilvl="7" w:tplc="A7608724">
      <w:numFmt w:val="bullet"/>
      <w:lvlText w:val="•"/>
      <w:lvlJc w:val="left"/>
      <w:pPr>
        <w:ind w:left="6946" w:hanging="180"/>
      </w:pPr>
      <w:rPr>
        <w:rFonts w:hint="default"/>
      </w:rPr>
    </w:lvl>
    <w:lvl w:ilvl="8" w:tplc="D4207E5C">
      <w:numFmt w:val="bullet"/>
      <w:lvlText w:val="•"/>
      <w:lvlJc w:val="left"/>
      <w:pPr>
        <w:ind w:left="7937" w:hanging="180"/>
      </w:pPr>
      <w:rPr>
        <w:rFonts w:hint="default"/>
      </w:rPr>
    </w:lvl>
  </w:abstractNum>
  <w:abstractNum w:abstractNumId="5" w15:restartNumberingAfterBreak="0">
    <w:nsid w:val="211852DB"/>
    <w:multiLevelType w:val="hybridMultilevel"/>
    <w:tmpl w:val="AE7EB374"/>
    <w:lvl w:ilvl="0" w:tplc="133AFD2A">
      <w:numFmt w:val="bullet"/>
      <w:lvlText w:val="*"/>
      <w:lvlJc w:val="left"/>
      <w:pPr>
        <w:ind w:left="1009" w:hanging="180"/>
      </w:pPr>
      <w:rPr>
        <w:rFonts w:ascii="Times New Roman" w:eastAsia="Times New Roman" w:hAnsi="Times New Roman" w:cs="Times New Roman" w:hint="default"/>
        <w:spacing w:val="-1"/>
        <w:w w:val="100"/>
        <w:sz w:val="24"/>
        <w:szCs w:val="24"/>
      </w:rPr>
    </w:lvl>
    <w:lvl w:ilvl="1" w:tplc="BB3A5730">
      <w:numFmt w:val="bullet"/>
      <w:lvlText w:val="•"/>
      <w:lvlJc w:val="left"/>
      <w:pPr>
        <w:ind w:left="1892" w:hanging="180"/>
      </w:pPr>
      <w:rPr>
        <w:rFonts w:hint="default"/>
      </w:rPr>
    </w:lvl>
    <w:lvl w:ilvl="2" w:tplc="66E25D30">
      <w:numFmt w:val="bullet"/>
      <w:lvlText w:val="•"/>
      <w:lvlJc w:val="left"/>
      <w:pPr>
        <w:ind w:left="2784" w:hanging="180"/>
      </w:pPr>
      <w:rPr>
        <w:rFonts w:hint="default"/>
      </w:rPr>
    </w:lvl>
    <w:lvl w:ilvl="3" w:tplc="6850623A">
      <w:numFmt w:val="bullet"/>
      <w:lvlText w:val="•"/>
      <w:lvlJc w:val="left"/>
      <w:pPr>
        <w:ind w:left="3676" w:hanging="180"/>
      </w:pPr>
      <w:rPr>
        <w:rFonts w:hint="default"/>
      </w:rPr>
    </w:lvl>
    <w:lvl w:ilvl="4" w:tplc="E40ADAF0">
      <w:numFmt w:val="bullet"/>
      <w:lvlText w:val="•"/>
      <w:lvlJc w:val="left"/>
      <w:pPr>
        <w:ind w:left="4568" w:hanging="180"/>
      </w:pPr>
      <w:rPr>
        <w:rFonts w:hint="default"/>
      </w:rPr>
    </w:lvl>
    <w:lvl w:ilvl="5" w:tplc="A76E9636">
      <w:numFmt w:val="bullet"/>
      <w:lvlText w:val="•"/>
      <w:lvlJc w:val="left"/>
      <w:pPr>
        <w:ind w:left="5460" w:hanging="180"/>
      </w:pPr>
      <w:rPr>
        <w:rFonts w:hint="default"/>
      </w:rPr>
    </w:lvl>
    <w:lvl w:ilvl="6" w:tplc="043E160A">
      <w:numFmt w:val="bullet"/>
      <w:lvlText w:val="•"/>
      <w:lvlJc w:val="left"/>
      <w:pPr>
        <w:ind w:left="6352" w:hanging="180"/>
      </w:pPr>
      <w:rPr>
        <w:rFonts w:hint="default"/>
      </w:rPr>
    </w:lvl>
    <w:lvl w:ilvl="7" w:tplc="E65C1EAA">
      <w:numFmt w:val="bullet"/>
      <w:lvlText w:val="•"/>
      <w:lvlJc w:val="left"/>
      <w:pPr>
        <w:ind w:left="7244" w:hanging="180"/>
      </w:pPr>
      <w:rPr>
        <w:rFonts w:hint="default"/>
      </w:rPr>
    </w:lvl>
    <w:lvl w:ilvl="8" w:tplc="EB3C12D0">
      <w:numFmt w:val="bullet"/>
      <w:lvlText w:val="•"/>
      <w:lvlJc w:val="left"/>
      <w:pPr>
        <w:ind w:left="8136" w:hanging="180"/>
      </w:pPr>
      <w:rPr>
        <w:rFonts w:hint="default"/>
      </w:rPr>
    </w:lvl>
  </w:abstractNum>
  <w:abstractNum w:abstractNumId="6" w15:restartNumberingAfterBreak="0">
    <w:nsid w:val="353F6C22"/>
    <w:multiLevelType w:val="hybridMultilevel"/>
    <w:tmpl w:val="336655A6"/>
    <w:lvl w:ilvl="0" w:tplc="43F0B54C">
      <w:start w:val="1"/>
      <w:numFmt w:val="decimal"/>
      <w:lvlText w:val="%1."/>
      <w:lvlJc w:val="left"/>
      <w:pPr>
        <w:ind w:left="829" w:hanging="360"/>
        <w:jc w:val="left"/>
      </w:pPr>
      <w:rPr>
        <w:rFonts w:ascii="Times New Roman" w:eastAsia="Times New Roman" w:hAnsi="Times New Roman" w:cs="Times New Roman" w:hint="default"/>
        <w:spacing w:val="-1"/>
        <w:w w:val="100"/>
        <w:sz w:val="24"/>
        <w:szCs w:val="24"/>
      </w:rPr>
    </w:lvl>
    <w:lvl w:ilvl="1" w:tplc="AA201C8A">
      <w:numFmt w:val="bullet"/>
      <w:lvlText w:val="•"/>
      <w:lvlJc w:val="left"/>
      <w:pPr>
        <w:ind w:left="1730" w:hanging="360"/>
      </w:pPr>
      <w:rPr>
        <w:rFonts w:hint="default"/>
      </w:rPr>
    </w:lvl>
    <w:lvl w:ilvl="2" w:tplc="5CC20356">
      <w:numFmt w:val="bullet"/>
      <w:lvlText w:val="•"/>
      <w:lvlJc w:val="left"/>
      <w:pPr>
        <w:ind w:left="2640" w:hanging="360"/>
      </w:pPr>
      <w:rPr>
        <w:rFonts w:hint="default"/>
      </w:rPr>
    </w:lvl>
    <w:lvl w:ilvl="3" w:tplc="5DC25170">
      <w:numFmt w:val="bullet"/>
      <w:lvlText w:val="•"/>
      <w:lvlJc w:val="left"/>
      <w:pPr>
        <w:ind w:left="3550" w:hanging="360"/>
      </w:pPr>
      <w:rPr>
        <w:rFonts w:hint="default"/>
      </w:rPr>
    </w:lvl>
    <w:lvl w:ilvl="4" w:tplc="99166F28">
      <w:numFmt w:val="bullet"/>
      <w:lvlText w:val="•"/>
      <w:lvlJc w:val="left"/>
      <w:pPr>
        <w:ind w:left="4460" w:hanging="360"/>
      </w:pPr>
      <w:rPr>
        <w:rFonts w:hint="default"/>
      </w:rPr>
    </w:lvl>
    <w:lvl w:ilvl="5" w:tplc="EC32E7A8">
      <w:numFmt w:val="bullet"/>
      <w:lvlText w:val="•"/>
      <w:lvlJc w:val="left"/>
      <w:pPr>
        <w:ind w:left="5370" w:hanging="360"/>
      </w:pPr>
      <w:rPr>
        <w:rFonts w:hint="default"/>
      </w:rPr>
    </w:lvl>
    <w:lvl w:ilvl="6" w:tplc="CDE2FCB6">
      <w:numFmt w:val="bullet"/>
      <w:lvlText w:val="•"/>
      <w:lvlJc w:val="left"/>
      <w:pPr>
        <w:ind w:left="6280" w:hanging="360"/>
      </w:pPr>
      <w:rPr>
        <w:rFonts w:hint="default"/>
      </w:rPr>
    </w:lvl>
    <w:lvl w:ilvl="7" w:tplc="5EDA302C">
      <w:numFmt w:val="bullet"/>
      <w:lvlText w:val="•"/>
      <w:lvlJc w:val="left"/>
      <w:pPr>
        <w:ind w:left="7190" w:hanging="360"/>
      </w:pPr>
      <w:rPr>
        <w:rFonts w:hint="default"/>
      </w:rPr>
    </w:lvl>
    <w:lvl w:ilvl="8" w:tplc="78249E86">
      <w:numFmt w:val="bullet"/>
      <w:lvlText w:val="•"/>
      <w:lvlJc w:val="left"/>
      <w:pPr>
        <w:ind w:left="8100" w:hanging="360"/>
      </w:pPr>
      <w:rPr>
        <w:rFonts w:hint="default"/>
      </w:rPr>
    </w:lvl>
  </w:abstractNum>
  <w:abstractNum w:abstractNumId="7" w15:restartNumberingAfterBreak="0">
    <w:nsid w:val="4B042866"/>
    <w:multiLevelType w:val="hybridMultilevel"/>
    <w:tmpl w:val="245E828C"/>
    <w:lvl w:ilvl="0" w:tplc="A1BAF36E">
      <w:start w:val="1"/>
      <w:numFmt w:val="decimal"/>
      <w:lvlText w:val="%1."/>
      <w:lvlJc w:val="left"/>
      <w:pPr>
        <w:ind w:left="109" w:hanging="240"/>
        <w:jc w:val="left"/>
      </w:pPr>
      <w:rPr>
        <w:rFonts w:ascii="Times New Roman" w:eastAsia="Times New Roman" w:hAnsi="Times New Roman" w:cs="Times New Roman" w:hint="default"/>
        <w:b/>
        <w:bCs/>
        <w:spacing w:val="-1"/>
        <w:w w:val="100"/>
        <w:sz w:val="24"/>
        <w:szCs w:val="24"/>
      </w:rPr>
    </w:lvl>
    <w:lvl w:ilvl="1" w:tplc="85C2D2CA">
      <w:numFmt w:val="bullet"/>
      <w:lvlText w:val="•"/>
      <w:lvlJc w:val="left"/>
      <w:pPr>
        <w:ind w:left="1082" w:hanging="240"/>
      </w:pPr>
      <w:rPr>
        <w:rFonts w:hint="default"/>
      </w:rPr>
    </w:lvl>
    <w:lvl w:ilvl="2" w:tplc="2578C846">
      <w:numFmt w:val="bullet"/>
      <w:lvlText w:val="•"/>
      <w:lvlJc w:val="left"/>
      <w:pPr>
        <w:ind w:left="2064" w:hanging="240"/>
      </w:pPr>
      <w:rPr>
        <w:rFonts w:hint="default"/>
      </w:rPr>
    </w:lvl>
    <w:lvl w:ilvl="3" w:tplc="C0540420">
      <w:numFmt w:val="bullet"/>
      <w:lvlText w:val="•"/>
      <w:lvlJc w:val="left"/>
      <w:pPr>
        <w:ind w:left="3046" w:hanging="240"/>
      </w:pPr>
      <w:rPr>
        <w:rFonts w:hint="default"/>
      </w:rPr>
    </w:lvl>
    <w:lvl w:ilvl="4" w:tplc="C30AF23E">
      <w:numFmt w:val="bullet"/>
      <w:lvlText w:val="•"/>
      <w:lvlJc w:val="left"/>
      <w:pPr>
        <w:ind w:left="4028" w:hanging="240"/>
      </w:pPr>
      <w:rPr>
        <w:rFonts w:hint="default"/>
      </w:rPr>
    </w:lvl>
    <w:lvl w:ilvl="5" w:tplc="DE0E41D2">
      <w:numFmt w:val="bullet"/>
      <w:lvlText w:val="•"/>
      <w:lvlJc w:val="left"/>
      <w:pPr>
        <w:ind w:left="5010" w:hanging="240"/>
      </w:pPr>
      <w:rPr>
        <w:rFonts w:hint="default"/>
      </w:rPr>
    </w:lvl>
    <w:lvl w:ilvl="6" w:tplc="630C5CA4">
      <w:numFmt w:val="bullet"/>
      <w:lvlText w:val="•"/>
      <w:lvlJc w:val="left"/>
      <w:pPr>
        <w:ind w:left="5992" w:hanging="240"/>
      </w:pPr>
      <w:rPr>
        <w:rFonts w:hint="default"/>
      </w:rPr>
    </w:lvl>
    <w:lvl w:ilvl="7" w:tplc="879A98E4">
      <w:numFmt w:val="bullet"/>
      <w:lvlText w:val="•"/>
      <w:lvlJc w:val="left"/>
      <w:pPr>
        <w:ind w:left="6974" w:hanging="240"/>
      </w:pPr>
      <w:rPr>
        <w:rFonts w:hint="default"/>
      </w:rPr>
    </w:lvl>
    <w:lvl w:ilvl="8" w:tplc="E974BA84">
      <w:numFmt w:val="bullet"/>
      <w:lvlText w:val="•"/>
      <w:lvlJc w:val="left"/>
      <w:pPr>
        <w:ind w:left="7956" w:hanging="240"/>
      </w:pPr>
      <w:rPr>
        <w:rFonts w:hint="default"/>
      </w:rPr>
    </w:lvl>
  </w:abstractNum>
  <w:abstractNum w:abstractNumId="8" w15:restartNumberingAfterBreak="0">
    <w:nsid w:val="4F407D45"/>
    <w:multiLevelType w:val="hybridMultilevel"/>
    <w:tmpl w:val="0478CDA2"/>
    <w:lvl w:ilvl="0" w:tplc="4A2837AA">
      <w:start w:val="1"/>
      <w:numFmt w:val="decimal"/>
      <w:lvlText w:val="%1."/>
      <w:lvlJc w:val="left"/>
      <w:pPr>
        <w:ind w:left="349" w:hanging="240"/>
        <w:jc w:val="left"/>
      </w:pPr>
      <w:rPr>
        <w:rFonts w:ascii="Times New Roman" w:eastAsia="Times New Roman" w:hAnsi="Times New Roman" w:cs="Times New Roman" w:hint="default"/>
        <w:b/>
        <w:bCs/>
        <w:spacing w:val="-1"/>
        <w:w w:val="100"/>
        <w:sz w:val="24"/>
        <w:szCs w:val="24"/>
        <w:highlight w:val="yellow"/>
      </w:rPr>
    </w:lvl>
    <w:lvl w:ilvl="1" w:tplc="E8C67D68">
      <w:start w:val="1"/>
      <w:numFmt w:val="lowerLetter"/>
      <w:lvlText w:val="%2."/>
      <w:lvlJc w:val="left"/>
      <w:pPr>
        <w:ind w:left="1116" w:hanging="287"/>
        <w:jc w:val="left"/>
      </w:pPr>
      <w:rPr>
        <w:rFonts w:ascii="Times New Roman" w:eastAsia="Times New Roman" w:hAnsi="Times New Roman" w:cs="Times New Roman" w:hint="default"/>
        <w:b/>
        <w:bCs/>
        <w:spacing w:val="-21"/>
        <w:w w:val="83"/>
        <w:sz w:val="24"/>
        <w:szCs w:val="24"/>
        <w:highlight w:val="yellow"/>
      </w:rPr>
    </w:lvl>
    <w:lvl w:ilvl="2" w:tplc="6C74075C">
      <w:numFmt w:val="bullet"/>
      <w:lvlText w:val="•"/>
      <w:lvlJc w:val="left"/>
      <w:pPr>
        <w:ind w:left="2097" w:hanging="287"/>
      </w:pPr>
      <w:rPr>
        <w:rFonts w:hint="default"/>
      </w:rPr>
    </w:lvl>
    <w:lvl w:ilvl="3" w:tplc="ADAC363A">
      <w:numFmt w:val="bullet"/>
      <w:lvlText w:val="•"/>
      <w:lvlJc w:val="left"/>
      <w:pPr>
        <w:ind w:left="3075" w:hanging="287"/>
      </w:pPr>
      <w:rPr>
        <w:rFonts w:hint="default"/>
      </w:rPr>
    </w:lvl>
    <w:lvl w:ilvl="4" w:tplc="CCF8BA62">
      <w:numFmt w:val="bullet"/>
      <w:lvlText w:val="•"/>
      <w:lvlJc w:val="left"/>
      <w:pPr>
        <w:ind w:left="4053" w:hanging="287"/>
      </w:pPr>
      <w:rPr>
        <w:rFonts w:hint="default"/>
      </w:rPr>
    </w:lvl>
    <w:lvl w:ilvl="5" w:tplc="B65ED610">
      <w:numFmt w:val="bullet"/>
      <w:lvlText w:val="•"/>
      <w:lvlJc w:val="left"/>
      <w:pPr>
        <w:ind w:left="5031" w:hanging="287"/>
      </w:pPr>
      <w:rPr>
        <w:rFonts w:hint="default"/>
      </w:rPr>
    </w:lvl>
    <w:lvl w:ilvl="6" w:tplc="B832096E">
      <w:numFmt w:val="bullet"/>
      <w:lvlText w:val="•"/>
      <w:lvlJc w:val="left"/>
      <w:pPr>
        <w:ind w:left="6008" w:hanging="287"/>
      </w:pPr>
      <w:rPr>
        <w:rFonts w:hint="default"/>
      </w:rPr>
    </w:lvl>
    <w:lvl w:ilvl="7" w:tplc="1C58E6B2">
      <w:numFmt w:val="bullet"/>
      <w:lvlText w:val="•"/>
      <w:lvlJc w:val="left"/>
      <w:pPr>
        <w:ind w:left="6986" w:hanging="287"/>
      </w:pPr>
      <w:rPr>
        <w:rFonts w:hint="default"/>
      </w:rPr>
    </w:lvl>
    <w:lvl w:ilvl="8" w:tplc="DAF804B0">
      <w:numFmt w:val="bullet"/>
      <w:lvlText w:val="•"/>
      <w:lvlJc w:val="left"/>
      <w:pPr>
        <w:ind w:left="7964" w:hanging="287"/>
      </w:pPr>
      <w:rPr>
        <w:rFonts w:hint="default"/>
      </w:rPr>
    </w:lvl>
  </w:abstractNum>
  <w:abstractNum w:abstractNumId="9" w15:restartNumberingAfterBreak="0">
    <w:nsid w:val="62DA21E7"/>
    <w:multiLevelType w:val="hybridMultilevel"/>
    <w:tmpl w:val="ABC662A6"/>
    <w:lvl w:ilvl="0" w:tplc="01A8013C">
      <w:start w:val="1"/>
      <w:numFmt w:val="decimal"/>
      <w:lvlText w:val="%1."/>
      <w:lvlJc w:val="left"/>
      <w:pPr>
        <w:ind w:left="109" w:hanging="240"/>
        <w:jc w:val="left"/>
      </w:pPr>
      <w:rPr>
        <w:rFonts w:ascii="Times New Roman" w:eastAsia="Times New Roman" w:hAnsi="Times New Roman" w:cs="Times New Roman" w:hint="default"/>
        <w:b/>
        <w:bCs/>
        <w:spacing w:val="-1"/>
        <w:w w:val="100"/>
        <w:sz w:val="24"/>
        <w:szCs w:val="24"/>
      </w:rPr>
    </w:lvl>
    <w:lvl w:ilvl="1" w:tplc="A7AE67DE">
      <w:start w:val="1"/>
      <w:numFmt w:val="decimal"/>
      <w:lvlText w:val="%2."/>
      <w:lvlJc w:val="left"/>
      <w:pPr>
        <w:ind w:left="829" w:hanging="360"/>
        <w:jc w:val="left"/>
      </w:pPr>
      <w:rPr>
        <w:rFonts w:ascii="Times New Roman" w:eastAsia="Times New Roman" w:hAnsi="Times New Roman" w:cs="Times New Roman" w:hint="default"/>
        <w:b/>
        <w:bCs/>
        <w:spacing w:val="-1"/>
        <w:w w:val="100"/>
        <w:sz w:val="24"/>
        <w:szCs w:val="24"/>
        <w:highlight w:val="green"/>
      </w:rPr>
    </w:lvl>
    <w:lvl w:ilvl="2" w:tplc="49EEC63E">
      <w:numFmt w:val="bullet"/>
      <w:lvlText w:val="*"/>
      <w:lvlJc w:val="left"/>
      <w:pPr>
        <w:ind w:left="1009" w:hanging="180"/>
      </w:pPr>
      <w:rPr>
        <w:rFonts w:ascii="Times New Roman" w:eastAsia="Times New Roman" w:hAnsi="Times New Roman" w:cs="Times New Roman" w:hint="default"/>
        <w:spacing w:val="-1"/>
        <w:w w:val="100"/>
        <w:sz w:val="24"/>
        <w:szCs w:val="24"/>
      </w:rPr>
    </w:lvl>
    <w:lvl w:ilvl="3" w:tplc="B1C08EB8">
      <w:numFmt w:val="bullet"/>
      <w:lvlText w:val="•"/>
      <w:lvlJc w:val="left"/>
      <w:pPr>
        <w:ind w:left="2115" w:hanging="180"/>
      </w:pPr>
      <w:rPr>
        <w:rFonts w:hint="default"/>
      </w:rPr>
    </w:lvl>
    <w:lvl w:ilvl="4" w:tplc="A516CFD4">
      <w:numFmt w:val="bullet"/>
      <w:lvlText w:val="•"/>
      <w:lvlJc w:val="left"/>
      <w:pPr>
        <w:ind w:left="3230" w:hanging="180"/>
      </w:pPr>
      <w:rPr>
        <w:rFonts w:hint="default"/>
      </w:rPr>
    </w:lvl>
    <w:lvl w:ilvl="5" w:tplc="745EBA84">
      <w:numFmt w:val="bullet"/>
      <w:lvlText w:val="•"/>
      <w:lvlJc w:val="left"/>
      <w:pPr>
        <w:ind w:left="4345" w:hanging="180"/>
      </w:pPr>
      <w:rPr>
        <w:rFonts w:hint="default"/>
      </w:rPr>
    </w:lvl>
    <w:lvl w:ilvl="6" w:tplc="D66C6DA0">
      <w:numFmt w:val="bullet"/>
      <w:lvlText w:val="•"/>
      <w:lvlJc w:val="left"/>
      <w:pPr>
        <w:ind w:left="5460" w:hanging="180"/>
      </w:pPr>
      <w:rPr>
        <w:rFonts w:hint="default"/>
      </w:rPr>
    </w:lvl>
    <w:lvl w:ilvl="7" w:tplc="04D25E76">
      <w:numFmt w:val="bullet"/>
      <w:lvlText w:val="•"/>
      <w:lvlJc w:val="left"/>
      <w:pPr>
        <w:ind w:left="6575" w:hanging="180"/>
      </w:pPr>
      <w:rPr>
        <w:rFonts w:hint="default"/>
      </w:rPr>
    </w:lvl>
    <w:lvl w:ilvl="8" w:tplc="4DA660B6">
      <w:numFmt w:val="bullet"/>
      <w:lvlText w:val="•"/>
      <w:lvlJc w:val="left"/>
      <w:pPr>
        <w:ind w:left="7690" w:hanging="180"/>
      </w:pPr>
      <w:rPr>
        <w:rFonts w:hint="default"/>
      </w:rPr>
    </w:lvl>
  </w:abstractNum>
  <w:abstractNum w:abstractNumId="10" w15:restartNumberingAfterBreak="0">
    <w:nsid w:val="6E753DD4"/>
    <w:multiLevelType w:val="hybridMultilevel"/>
    <w:tmpl w:val="49DC010C"/>
    <w:lvl w:ilvl="0" w:tplc="65D4121A">
      <w:numFmt w:val="bullet"/>
      <w:lvlText w:val="*"/>
      <w:lvlJc w:val="left"/>
      <w:pPr>
        <w:ind w:left="109" w:hanging="173"/>
      </w:pPr>
      <w:rPr>
        <w:rFonts w:ascii="Century Gothic Bold" w:eastAsia="Century Gothic Bold" w:hAnsi="Century Gothic Bold" w:cs="Century Gothic Bold" w:hint="default"/>
        <w:b/>
        <w:bCs/>
        <w:spacing w:val="-3"/>
        <w:w w:val="100"/>
        <w:sz w:val="24"/>
        <w:szCs w:val="24"/>
        <w:highlight w:val="yellow"/>
      </w:rPr>
    </w:lvl>
    <w:lvl w:ilvl="1" w:tplc="AFB42EC4">
      <w:numFmt w:val="bullet"/>
      <w:lvlText w:val="•"/>
      <w:lvlJc w:val="left"/>
      <w:pPr>
        <w:ind w:left="1082" w:hanging="173"/>
      </w:pPr>
      <w:rPr>
        <w:rFonts w:hint="default"/>
      </w:rPr>
    </w:lvl>
    <w:lvl w:ilvl="2" w:tplc="93DAAFCA">
      <w:numFmt w:val="bullet"/>
      <w:lvlText w:val="•"/>
      <w:lvlJc w:val="left"/>
      <w:pPr>
        <w:ind w:left="2064" w:hanging="173"/>
      </w:pPr>
      <w:rPr>
        <w:rFonts w:hint="default"/>
      </w:rPr>
    </w:lvl>
    <w:lvl w:ilvl="3" w:tplc="605AE05E">
      <w:numFmt w:val="bullet"/>
      <w:lvlText w:val="•"/>
      <w:lvlJc w:val="left"/>
      <w:pPr>
        <w:ind w:left="3046" w:hanging="173"/>
      </w:pPr>
      <w:rPr>
        <w:rFonts w:hint="default"/>
      </w:rPr>
    </w:lvl>
    <w:lvl w:ilvl="4" w:tplc="0F0ED408">
      <w:numFmt w:val="bullet"/>
      <w:lvlText w:val="•"/>
      <w:lvlJc w:val="left"/>
      <w:pPr>
        <w:ind w:left="4028" w:hanging="173"/>
      </w:pPr>
      <w:rPr>
        <w:rFonts w:hint="default"/>
      </w:rPr>
    </w:lvl>
    <w:lvl w:ilvl="5" w:tplc="DA3817D6">
      <w:numFmt w:val="bullet"/>
      <w:lvlText w:val="•"/>
      <w:lvlJc w:val="left"/>
      <w:pPr>
        <w:ind w:left="5010" w:hanging="173"/>
      </w:pPr>
      <w:rPr>
        <w:rFonts w:hint="default"/>
      </w:rPr>
    </w:lvl>
    <w:lvl w:ilvl="6" w:tplc="E44E09E4">
      <w:numFmt w:val="bullet"/>
      <w:lvlText w:val="•"/>
      <w:lvlJc w:val="left"/>
      <w:pPr>
        <w:ind w:left="5992" w:hanging="173"/>
      </w:pPr>
      <w:rPr>
        <w:rFonts w:hint="default"/>
      </w:rPr>
    </w:lvl>
    <w:lvl w:ilvl="7" w:tplc="EFA0730C">
      <w:numFmt w:val="bullet"/>
      <w:lvlText w:val="•"/>
      <w:lvlJc w:val="left"/>
      <w:pPr>
        <w:ind w:left="6974" w:hanging="173"/>
      </w:pPr>
      <w:rPr>
        <w:rFonts w:hint="default"/>
      </w:rPr>
    </w:lvl>
    <w:lvl w:ilvl="8" w:tplc="05921F02">
      <w:numFmt w:val="bullet"/>
      <w:lvlText w:val="•"/>
      <w:lvlJc w:val="left"/>
      <w:pPr>
        <w:ind w:left="7956" w:hanging="173"/>
      </w:pPr>
      <w:rPr>
        <w:rFonts w:hint="default"/>
      </w:rPr>
    </w:lvl>
  </w:abstractNum>
  <w:num w:numId="1" w16cid:durableId="991443795">
    <w:abstractNumId w:val="10"/>
  </w:num>
  <w:num w:numId="2" w16cid:durableId="632179004">
    <w:abstractNumId w:val="3"/>
  </w:num>
  <w:num w:numId="3" w16cid:durableId="300040963">
    <w:abstractNumId w:val="6"/>
  </w:num>
  <w:num w:numId="4" w16cid:durableId="753093186">
    <w:abstractNumId w:val="4"/>
  </w:num>
  <w:num w:numId="5" w16cid:durableId="1094547367">
    <w:abstractNumId w:val="2"/>
  </w:num>
  <w:num w:numId="6" w16cid:durableId="306978777">
    <w:abstractNumId w:val="8"/>
  </w:num>
  <w:num w:numId="7" w16cid:durableId="840851692">
    <w:abstractNumId w:val="5"/>
  </w:num>
  <w:num w:numId="8" w16cid:durableId="449206704">
    <w:abstractNumId w:val="1"/>
  </w:num>
  <w:num w:numId="9" w16cid:durableId="1444570329">
    <w:abstractNumId w:val="9"/>
  </w:num>
  <w:num w:numId="10" w16cid:durableId="1204438150">
    <w:abstractNumId w:val="7"/>
  </w:num>
  <w:num w:numId="11" w16cid:durableId="116485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6D"/>
    <w:rsid w:val="00024D37"/>
    <w:rsid w:val="00052459"/>
    <w:rsid w:val="001453F9"/>
    <w:rsid w:val="001C1A5C"/>
    <w:rsid w:val="002C7487"/>
    <w:rsid w:val="003364C4"/>
    <w:rsid w:val="00383B5A"/>
    <w:rsid w:val="003B6877"/>
    <w:rsid w:val="004249B9"/>
    <w:rsid w:val="00432986"/>
    <w:rsid w:val="00465531"/>
    <w:rsid w:val="004D00A1"/>
    <w:rsid w:val="005615F4"/>
    <w:rsid w:val="005A2523"/>
    <w:rsid w:val="006654FC"/>
    <w:rsid w:val="00791769"/>
    <w:rsid w:val="00861D32"/>
    <w:rsid w:val="008A3C01"/>
    <w:rsid w:val="009D5D6D"/>
    <w:rsid w:val="009F0F4C"/>
    <w:rsid w:val="00A46CB6"/>
    <w:rsid w:val="00AC05DC"/>
    <w:rsid w:val="00D92D21"/>
    <w:rsid w:val="00E12E53"/>
    <w:rsid w:val="00F6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362F9"/>
  <w15:docId w15:val="{0775D9E9-977D-4C67-9EC3-56E501A4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9" w:right="829" w:firstLine="800"/>
      <w:outlineLvl w:val="0"/>
    </w:pPr>
    <w:rPr>
      <w:sz w:val="120"/>
      <w:szCs w:val="120"/>
    </w:rPr>
  </w:style>
  <w:style w:type="paragraph" w:styleId="Heading2">
    <w:name w:val="heading 2"/>
    <w:basedOn w:val="Normal"/>
    <w:uiPriority w:val="9"/>
    <w:unhideWhenUsed/>
    <w:qFormat/>
    <w:pPr>
      <w:ind w:left="10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9"/>
    </w:pPr>
  </w:style>
  <w:style w:type="paragraph" w:customStyle="1" w:styleId="TableParagraph">
    <w:name w:val="Table Paragraph"/>
    <w:basedOn w:val="Normal"/>
    <w:uiPriority w:val="1"/>
    <w:qFormat/>
    <w:pPr>
      <w:spacing w:before="5" w:line="229" w:lineRule="exact"/>
      <w:ind w:left="105"/>
    </w:pPr>
  </w:style>
  <w:style w:type="character" w:styleId="Hyperlink">
    <w:name w:val="Hyperlink"/>
    <w:basedOn w:val="DefaultParagraphFont"/>
    <w:uiPriority w:val="99"/>
    <w:unhideWhenUsed/>
    <w:rsid w:val="001453F9"/>
    <w:rPr>
      <w:color w:val="0000FF" w:themeColor="hyperlink"/>
      <w:u w:val="single"/>
    </w:rPr>
  </w:style>
  <w:style w:type="character" w:styleId="UnresolvedMention">
    <w:name w:val="Unresolved Mention"/>
    <w:basedOn w:val="DefaultParagraphFont"/>
    <w:uiPriority w:val="99"/>
    <w:semiHidden/>
    <w:unhideWhenUsed/>
    <w:rsid w:val="001453F9"/>
    <w:rPr>
      <w:color w:val="605E5C"/>
      <w:shd w:val="clear" w:color="auto" w:fill="E1DFDD"/>
    </w:rPr>
  </w:style>
  <w:style w:type="paragraph" w:styleId="BalloonText">
    <w:name w:val="Balloon Text"/>
    <w:basedOn w:val="Normal"/>
    <w:link w:val="BalloonTextChar"/>
    <w:uiPriority w:val="99"/>
    <w:semiHidden/>
    <w:unhideWhenUsed/>
    <w:rsid w:val="00383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brown1991199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vcgHzkQdk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5B627-917D-4456-A295-415D9E65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4666</Words>
  <Characters>26601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Brown</dc:creator>
  <cp:lastModifiedBy>Pam Whitmore</cp:lastModifiedBy>
  <cp:revision>2</cp:revision>
  <cp:lastPrinted>2020-11-14T14:01:00Z</cp:lastPrinted>
  <dcterms:created xsi:type="dcterms:W3CDTF">2024-11-20T18:40:00Z</dcterms:created>
  <dcterms:modified xsi:type="dcterms:W3CDTF">2024-11-20T18:40:00Z</dcterms:modified>
</cp:coreProperties>
</file>